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55C" w:rsidRPr="00544FA3" w:rsidRDefault="00C327B6" w:rsidP="00B126FB">
      <w:pPr>
        <w:spacing w:line="400" w:lineRule="atLeast"/>
        <w:jc w:val="center"/>
        <w:rPr>
          <w:rFonts w:ascii="黑体" w:eastAsia="黑体" w:hAnsi="黑体"/>
          <w:bCs/>
          <w:color w:val="000000"/>
          <w:sz w:val="28"/>
          <w:szCs w:val="28"/>
        </w:rPr>
      </w:pPr>
      <w:r>
        <w:rPr>
          <w:rFonts w:ascii="黑体" w:eastAsia="黑体" w:hAnsi="黑体" w:hint="eastAsia"/>
          <w:bCs/>
          <w:color w:val="000000"/>
          <w:sz w:val="28"/>
          <w:szCs w:val="28"/>
        </w:rPr>
        <w:t>一起</w:t>
      </w:r>
      <w:r w:rsidR="00E72FF0" w:rsidRPr="00544FA3">
        <w:rPr>
          <w:rFonts w:ascii="黑体" w:eastAsia="黑体" w:hAnsi="黑体" w:hint="eastAsia"/>
          <w:bCs/>
          <w:color w:val="000000"/>
          <w:sz w:val="28"/>
          <w:szCs w:val="28"/>
        </w:rPr>
        <w:t>电梯</w:t>
      </w:r>
      <w:r>
        <w:rPr>
          <w:rFonts w:ascii="黑体" w:eastAsia="黑体" w:hAnsi="黑体" w:hint="eastAsia"/>
          <w:bCs/>
          <w:color w:val="000000"/>
          <w:sz w:val="28"/>
          <w:szCs w:val="28"/>
        </w:rPr>
        <w:t>事故</w:t>
      </w:r>
      <w:r w:rsidR="00E72FF0" w:rsidRPr="00544FA3">
        <w:rPr>
          <w:rFonts w:ascii="黑体" w:eastAsia="黑体" w:hAnsi="黑体" w:hint="eastAsia"/>
          <w:bCs/>
          <w:color w:val="000000"/>
          <w:sz w:val="28"/>
          <w:szCs w:val="28"/>
        </w:rPr>
        <w:t>案例分析</w:t>
      </w:r>
    </w:p>
    <w:p w:rsidR="002A155C" w:rsidRDefault="00E72FF0">
      <w:pPr>
        <w:spacing w:line="400" w:lineRule="atLeast"/>
        <w:jc w:val="center"/>
        <w:rPr>
          <w:rFonts w:ascii="宋体" w:hAnsi="宋体"/>
          <w:color w:val="000000"/>
          <w:sz w:val="20"/>
          <w:szCs w:val="20"/>
        </w:rPr>
      </w:pPr>
      <w:proofErr w:type="gramStart"/>
      <w:r>
        <w:rPr>
          <w:rFonts w:ascii="楷体" w:eastAsia="楷体" w:hAnsi="楷体" w:hint="eastAsia"/>
          <w:color w:val="000000"/>
          <w:szCs w:val="21"/>
        </w:rPr>
        <w:t>赵丁</w:t>
      </w:r>
      <w:proofErr w:type="gramEnd"/>
      <w:r w:rsidR="00091664" w:rsidRPr="00091664">
        <w:rPr>
          <w:rStyle w:val="aa"/>
          <w:rFonts w:ascii="楷体" w:eastAsia="楷体" w:hAnsi="楷体"/>
          <w:color w:val="000000"/>
          <w:szCs w:val="21"/>
        </w:rPr>
        <w:footnoteReference w:customMarkFollows="1" w:id="1"/>
        <w:sym w:font="Symbol" w:char="F020"/>
      </w:r>
    </w:p>
    <w:p w:rsidR="002A155C" w:rsidRPr="00B126FB" w:rsidRDefault="00E72FF0" w:rsidP="00C327B6">
      <w:pPr>
        <w:spacing w:beforeLines="50" w:afterLines="50" w:line="400" w:lineRule="atLeast"/>
        <w:jc w:val="center"/>
        <w:rPr>
          <w:rFonts w:ascii="宋体" w:hAnsi="宋体"/>
          <w:color w:val="000000"/>
          <w:szCs w:val="21"/>
        </w:rPr>
      </w:pPr>
      <w:r w:rsidRPr="00B126FB">
        <w:rPr>
          <w:rFonts w:ascii="宋体" w:hAnsi="宋体" w:hint="eastAsia"/>
          <w:color w:val="000000"/>
          <w:szCs w:val="21"/>
        </w:rPr>
        <w:t>(成都市特种设备检验院</w:t>
      </w:r>
      <w:r w:rsidRPr="00B126FB">
        <w:rPr>
          <w:rFonts w:ascii="宋体" w:hAnsi="宋体"/>
          <w:color w:val="000000"/>
          <w:szCs w:val="21"/>
        </w:rPr>
        <w:t xml:space="preserve">   </w:t>
      </w:r>
      <w:r w:rsidRPr="00B126FB">
        <w:rPr>
          <w:rFonts w:ascii="宋体" w:hAnsi="宋体" w:hint="eastAsia"/>
          <w:color w:val="000000"/>
          <w:szCs w:val="21"/>
        </w:rPr>
        <w:t>成都</w:t>
      </w:r>
      <w:r w:rsidRPr="00B126FB">
        <w:rPr>
          <w:rFonts w:ascii="宋体" w:hAnsi="宋体"/>
          <w:color w:val="000000"/>
          <w:szCs w:val="21"/>
        </w:rPr>
        <w:t>   </w:t>
      </w:r>
      <w:r w:rsidRPr="00B126FB">
        <w:rPr>
          <w:rFonts w:ascii="宋体" w:hAnsi="宋体" w:hint="eastAsia"/>
          <w:color w:val="000000"/>
          <w:szCs w:val="21"/>
        </w:rPr>
        <w:t>610036</w:t>
      </w:r>
      <w:r w:rsidRPr="00B126FB">
        <w:rPr>
          <w:rFonts w:ascii="宋体" w:hAnsi="宋体"/>
          <w:color w:val="000000"/>
          <w:szCs w:val="21"/>
        </w:rPr>
        <w:t>）</w:t>
      </w:r>
    </w:p>
    <w:p w:rsidR="002A155C" w:rsidRDefault="00E72FF0">
      <w:pPr>
        <w:spacing w:line="400" w:lineRule="atLeast"/>
        <w:rPr>
          <w:rFonts w:ascii="宋体" w:hAnsi="宋体" w:cs="仿宋_GB2312"/>
          <w:szCs w:val="21"/>
        </w:rPr>
      </w:pPr>
      <w:r w:rsidRPr="007F44EF">
        <w:rPr>
          <w:rFonts w:ascii="黑体" w:eastAsia="黑体" w:hAnsi="黑体"/>
          <w:bCs/>
          <w:color w:val="000000"/>
          <w:szCs w:val="21"/>
        </w:rPr>
        <w:t>摘要</w:t>
      </w:r>
      <w:r w:rsidRPr="007F44EF">
        <w:rPr>
          <w:rFonts w:ascii="黑体" w:eastAsia="黑体" w:hAnsi="黑体"/>
          <w:color w:val="000000"/>
          <w:szCs w:val="21"/>
        </w:rPr>
        <w:t>：</w:t>
      </w:r>
      <w:r>
        <w:rPr>
          <w:rFonts w:ascii="宋体" w:hAnsi="宋体" w:cs="仿宋_GB2312" w:hint="eastAsia"/>
          <w:szCs w:val="21"/>
        </w:rPr>
        <w:t>本文是事故调查组委托特种设备检验机构对事故进行技术调查、分析的全过程。通过现场调查、分析发现该电梯的层门、门锁、电气回路均符合电梯制造与安装安全规范。该事故的发生在于违规使用三角钥匙并以不正确的方式打开电梯层门，导致开锁者坠入电梯井道。此事故再次用血的教训说明电梯安全管理的重要性，必须严格遵守电梯安全管理制度。</w:t>
      </w:r>
    </w:p>
    <w:p w:rsidR="002A155C" w:rsidRDefault="00E72FF0">
      <w:pPr>
        <w:spacing w:line="400" w:lineRule="atLeast"/>
        <w:rPr>
          <w:rFonts w:ascii="宋体" w:hAnsi="宋体"/>
          <w:color w:val="000000"/>
          <w:sz w:val="20"/>
          <w:szCs w:val="20"/>
        </w:rPr>
      </w:pPr>
      <w:r w:rsidRPr="007F44EF">
        <w:rPr>
          <w:rFonts w:ascii="黑体" w:eastAsia="黑体" w:hAnsi="黑体" w:hint="eastAsia"/>
          <w:bCs/>
          <w:color w:val="000000"/>
          <w:szCs w:val="21"/>
        </w:rPr>
        <w:t>关键词</w:t>
      </w:r>
      <w:r>
        <w:rPr>
          <w:rFonts w:ascii="黑体" w:eastAsia="黑体" w:hAnsi="黑体" w:hint="eastAsia"/>
          <w:color w:val="000000"/>
          <w:szCs w:val="21"/>
        </w:rPr>
        <w:t>：</w:t>
      </w:r>
      <w:r w:rsidRPr="007F44EF">
        <w:rPr>
          <w:rFonts w:ascii="宋体" w:hAnsi="宋体" w:hint="eastAsia"/>
          <w:color w:val="000000"/>
          <w:szCs w:val="21"/>
        </w:rPr>
        <w:t>电梯；事故；层门；门锁； 三角钥匙</w:t>
      </w:r>
    </w:p>
    <w:p w:rsidR="002A155C" w:rsidRPr="007F44EF" w:rsidRDefault="00E72FF0" w:rsidP="007F44EF">
      <w:pPr>
        <w:spacing w:line="400" w:lineRule="atLeast"/>
        <w:jc w:val="center"/>
        <w:rPr>
          <w:rFonts w:ascii="Times New Roman" w:eastAsia="黑体" w:hAnsi="Times New Roman" w:cs="Times New Roman"/>
          <w:color w:val="000000"/>
          <w:sz w:val="28"/>
          <w:szCs w:val="28"/>
        </w:rPr>
      </w:pPr>
      <w:r w:rsidRPr="007F44EF">
        <w:rPr>
          <w:rFonts w:ascii="Times New Roman" w:eastAsia="黑体" w:hAnsi="Times New Roman" w:cs="Times New Roman"/>
          <w:b/>
          <w:bCs/>
          <w:color w:val="000000"/>
          <w:sz w:val="28"/>
          <w:szCs w:val="28"/>
        </w:rPr>
        <w:t xml:space="preserve">Accident </w:t>
      </w:r>
      <w:r w:rsidR="004B3136">
        <w:rPr>
          <w:rFonts w:ascii="Times New Roman" w:eastAsia="黑体" w:hAnsi="Times New Roman" w:cs="Times New Roman" w:hint="eastAsia"/>
          <w:b/>
          <w:bCs/>
          <w:color w:val="000000"/>
          <w:sz w:val="28"/>
          <w:szCs w:val="28"/>
        </w:rPr>
        <w:t>I</w:t>
      </w:r>
      <w:r w:rsidRPr="007F44EF">
        <w:rPr>
          <w:rFonts w:ascii="Times New Roman" w:eastAsia="黑体" w:hAnsi="Times New Roman" w:cs="Times New Roman"/>
          <w:b/>
          <w:bCs/>
          <w:color w:val="000000"/>
          <w:sz w:val="28"/>
          <w:szCs w:val="28"/>
        </w:rPr>
        <w:t xml:space="preserve">nvestigation </w:t>
      </w:r>
      <w:r w:rsidR="004B3136">
        <w:rPr>
          <w:rFonts w:ascii="Times New Roman" w:eastAsia="黑体" w:hAnsi="Times New Roman" w:cs="Times New Roman" w:hint="eastAsia"/>
          <w:b/>
          <w:bCs/>
          <w:color w:val="000000"/>
          <w:sz w:val="28"/>
          <w:szCs w:val="28"/>
        </w:rPr>
        <w:t>E</w:t>
      </w:r>
      <w:r w:rsidRPr="007F44EF">
        <w:rPr>
          <w:rFonts w:ascii="Times New Roman" w:eastAsia="黑体" w:hAnsi="Times New Roman" w:cs="Times New Roman"/>
          <w:b/>
          <w:bCs/>
          <w:color w:val="000000"/>
          <w:sz w:val="28"/>
          <w:szCs w:val="28"/>
        </w:rPr>
        <w:t xml:space="preserve">levator </w:t>
      </w:r>
      <w:r w:rsidR="004B3136">
        <w:rPr>
          <w:rFonts w:ascii="Times New Roman" w:eastAsia="黑体" w:hAnsi="Times New Roman" w:cs="Times New Roman" w:hint="eastAsia"/>
          <w:b/>
          <w:bCs/>
          <w:color w:val="000000"/>
          <w:sz w:val="28"/>
          <w:szCs w:val="28"/>
        </w:rPr>
        <w:t>C</w:t>
      </w:r>
      <w:r w:rsidRPr="007F44EF">
        <w:rPr>
          <w:rFonts w:ascii="Times New Roman" w:eastAsia="黑体" w:hAnsi="Times New Roman" w:cs="Times New Roman"/>
          <w:b/>
          <w:bCs/>
          <w:color w:val="000000"/>
          <w:sz w:val="28"/>
          <w:szCs w:val="28"/>
        </w:rPr>
        <w:t xml:space="preserve">ase </w:t>
      </w:r>
      <w:r w:rsidR="004B3136">
        <w:rPr>
          <w:rFonts w:ascii="Times New Roman" w:eastAsia="黑体" w:hAnsi="Times New Roman" w:cs="Times New Roman" w:hint="eastAsia"/>
          <w:b/>
          <w:bCs/>
          <w:color w:val="000000"/>
          <w:sz w:val="28"/>
          <w:szCs w:val="28"/>
        </w:rPr>
        <w:t>A</w:t>
      </w:r>
      <w:r w:rsidRPr="007F44EF">
        <w:rPr>
          <w:rFonts w:ascii="Times New Roman" w:eastAsia="黑体" w:hAnsi="Times New Roman" w:cs="Times New Roman"/>
          <w:b/>
          <w:bCs/>
          <w:color w:val="000000"/>
          <w:sz w:val="28"/>
          <w:szCs w:val="28"/>
        </w:rPr>
        <w:t>nalysis</w:t>
      </w:r>
    </w:p>
    <w:p w:rsidR="002A155C" w:rsidRDefault="00E72FF0">
      <w:pPr>
        <w:spacing w:line="400" w:lineRule="atLeast"/>
        <w:jc w:val="center"/>
        <w:rPr>
          <w:rFonts w:ascii="Times New Roman" w:hAnsi="Times New Roman" w:cs="Times New Roman"/>
          <w:color w:val="000000"/>
          <w:szCs w:val="21"/>
        </w:rPr>
      </w:pPr>
      <w:r>
        <w:rPr>
          <w:rFonts w:ascii="Times New Roman" w:hAnsi="Times New Roman" w:cs="Times New Roman"/>
          <w:color w:val="000000"/>
          <w:szCs w:val="21"/>
        </w:rPr>
        <w:t>Z</w:t>
      </w:r>
      <w:r>
        <w:rPr>
          <w:rFonts w:ascii="Times New Roman" w:hAnsi="Times New Roman" w:cs="Times New Roman" w:hint="eastAsia"/>
          <w:color w:val="000000"/>
          <w:szCs w:val="21"/>
        </w:rPr>
        <w:t>hao Ding</w:t>
      </w:r>
    </w:p>
    <w:p w:rsidR="002A155C" w:rsidRDefault="00E72FF0">
      <w:pPr>
        <w:spacing w:line="400" w:lineRule="atLeast"/>
        <w:jc w:val="center"/>
        <w:rPr>
          <w:rFonts w:ascii="Times New Roman" w:hAnsi="Times New Roman" w:cs="Times New Roman"/>
          <w:color w:val="000000"/>
          <w:szCs w:val="21"/>
        </w:rPr>
      </w:pPr>
      <w:r>
        <w:rPr>
          <w:rFonts w:ascii="Times New Roman" w:hAnsi="Times New Roman" w:cs="Times New Roman" w:hint="eastAsia"/>
          <w:color w:val="000000"/>
          <w:szCs w:val="21"/>
        </w:rPr>
        <w:t>(Chengdu Special Equipment Inspection Institute    Chengdu    610036)</w:t>
      </w:r>
    </w:p>
    <w:p w:rsidR="002A155C" w:rsidRDefault="00E72FF0">
      <w:pPr>
        <w:pStyle w:val="tgt3"/>
        <w:widowControl/>
        <w:spacing w:after="150" w:line="360" w:lineRule="auto"/>
        <w:rPr>
          <w:b/>
          <w:sz w:val="31"/>
          <w:szCs w:val="31"/>
        </w:rPr>
      </w:pPr>
      <w:r w:rsidRPr="0024748C">
        <w:rPr>
          <w:rFonts w:ascii="Times New Roman" w:hAnsi="Times New Roman" w:cs="Times New Roman"/>
          <w:b/>
          <w:color w:val="000000"/>
          <w:szCs w:val="21"/>
        </w:rPr>
        <w:t>Abstract</w:t>
      </w:r>
      <w:r w:rsidRPr="0024748C">
        <w:rPr>
          <w:rFonts w:ascii="Times New Roman" w:hAnsi="Times New Roman" w:cs="Times New Roman"/>
          <w:b/>
          <w:color w:val="000000"/>
          <w:szCs w:val="21"/>
        </w:rPr>
        <w:t>：</w:t>
      </w:r>
      <w:r w:rsidRPr="0024748C">
        <w:rPr>
          <w:rFonts w:ascii="Times New Roman" w:hAnsi="Times New Roman" w:cs="Times New Roman"/>
          <w:color w:val="000000"/>
          <w:kern w:val="2"/>
          <w:szCs w:val="21"/>
        </w:rPr>
        <w:t>In this paper, the main content is an accident investigation</w:t>
      </w:r>
      <w:r w:rsidRPr="0024748C">
        <w:rPr>
          <w:rFonts w:ascii="Times New Roman" w:hAnsi="Times New Roman" w:cs="Times New Roman"/>
          <w:color w:val="000000"/>
          <w:kern w:val="2"/>
          <w:szCs w:val="21"/>
        </w:rPr>
        <w:t>、</w:t>
      </w:r>
      <w:r w:rsidRPr="0024748C">
        <w:rPr>
          <w:rFonts w:ascii="Times New Roman" w:hAnsi="Times New Roman" w:cs="Times New Roman"/>
          <w:color w:val="000000"/>
          <w:kern w:val="2"/>
          <w:szCs w:val="21"/>
        </w:rPr>
        <w:t xml:space="preserve">analysis process . Through field investigation, analysis, found that the floor of the lift door, door lock, electric circuits are consistent with manufacture and installation safety codes of elevator. </w:t>
      </w:r>
      <w:proofErr w:type="gramStart"/>
      <w:r w:rsidRPr="0024748C">
        <w:rPr>
          <w:rFonts w:ascii="Times New Roman" w:hAnsi="Times New Roman" w:cs="Times New Roman"/>
          <w:color w:val="000000"/>
          <w:kern w:val="2"/>
          <w:szCs w:val="21"/>
        </w:rPr>
        <w:t xml:space="preserve">The illegal use of triangle and the wrong way to open the elevator </w:t>
      </w:r>
      <w:proofErr w:type="spellStart"/>
      <w:r w:rsidRPr="0024748C">
        <w:rPr>
          <w:rFonts w:ascii="Times New Roman" w:hAnsi="Times New Roman" w:cs="Times New Roman"/>
          <w:color w:val="000000"/>
          <w:kern w:val="2"/>
          <w:szCs w:val="21"/>
        </w:rPr>
        <w:t>doorlead</w:t>
      </w:r>
      <w:proofErr w:type="spellEnd"/>
      <w:r w:rsidRPr="0024748C">
        <w:rPr>
          <w:rFonts w:ascii="Times New Roman" w:hAnsi="Times New Roman" w:cs="Times New Roman"/>
          <w:color w:val="000000"/>
          <w:kern w:val="2"/>
          <w:szCs w:val="21"/>
        </w:rPr>
        <w:t xml:space="preserve"> to the accident.</w:t>
      </w:r>
      <w:proofErr w:type="gramEnd"/>
      <w:r w:rsidRPr="0024748C">
        <w:rPr>
          <w:rFonts w:ascii="Times New Roman" w:hAnsi="Times New Roman" w:cs="Times New Roman"/>
          <w:color w:val="000000"/>
          <w:kern w:val="2"/>
          <w:szCs w:val="21"/>
        </w:rPr>
        <w:t xml:space="preserve"> This </w:t>
      </w:r>
      <w:proofErr w:type="spellStart"/>
      <w:r w:rsidRPr="0024748C">
        <w:rPr>
          <w:rFonts w:ascii="Times New Roman" w:hAnsi="Times New Roman" w:cs="Times New Roman"/>
          <w:color w:val="000000"/>
          <w:kern w:val="2"/>
          <w:szCs w:val="21"/>
        </w:rPr>
        <w:t>accidentillustrates</w:t>
      </w:r>
      <w:proofErr w:type="spellEnd"/>
      <w:r w:rsidRPr="0024748C">
        <w:rPr>
          <w:rFonts w:ascii="Times New Roman" w:hAnsi="Times New Roman" w:cs="Times New Roman"/>
          <w:color w:val="000000"/>
          <w:kern w:val="2"/>
          <w:szCs w:val="21"/>
        </w:rPr>
        <w:t xml:space="preserve"> the importance of the elevator safety management once </w:t>
      </w:r>
      <w:bookmarkStart w:id="0" w:name="_GoBack"/>
      <w:bookmarkEnd w:id="0"/>
      <w:r w:rsidRPr="0024748C">
        <w:rPr>
          <w:rFonts w:ascii="Times New Roman" w:hAnsi="Times New Roman" w:cs="Times New Roman"/>
          <w:color w:val="000000"/>
          <w:kern w:val="2"/>
          <w:szCs w:val="21"/>
        </w:rPr>
        <w:t xml:space="preserve">again, must strictly abide by the elevator safety management system. </w:t>
      </w:r>
    </w:p>
    <w:p w:rsidR="002A155C" w:rsidRDefault="00E72FF0">
      <w:pPr>
        <w:pStyle w:val="a5"/>
        <w:spacing w:before="0" w:beforeAutospacing="0" w:after="150" w:afterAutospacing="0" w:line="360" w:lineRule="auto"/>
        <w:rPr>
          <w:b/>
          <w:sz w:val="31"/>
          <w:szCs w:val="31"/>
        </w:rPr>
      </w:pPr>
      <w:r w:rsidRPr="0024748C">
        <w:rPr>
          <w:rFonts w:ascii="Times New Roman" w:hAnsi="Times New Roman" w:cs="Times New Roman"/>
          <w:b/>
          <w:color w:val="000000"/>
          <w:sz w:val="21"/>
          <w:szCs w:val="21"/>
        </w:rPr>
        <w:t>Keywords</w:t>
      </w:r>
      <w:r w:rsidRPr="0024748C">
        <w:rPr>
          <w:rFonts w:ascii="Times New Roman" w:hAnsi="Times New Roman" w:cs="Times New Roman"/>
          <w:b/>
          <w:color w:val="000000"/>
          <w:sz w:val="21"/>
          <w:szCs w:val="21"/>
        </w:rPr>
        <w:t>：</w:t>
      </w:r>
      <w:proofErr w:type="spellStart"/>
      <w:r>
        <w:rPr>
          <w:rFonts w:ascii="Times New Roman" w:hAnsi="Times New Roman" w:cs="Times New Roman" w:hint="eastAsia"/>
          <w:color w:val="000000"/>
          <w:kern w:val="2"/>
          <w:sz w:val="21"/>
          <w:szCs w:val="21"/>
        </w:rPr>
        <w:t>E</w:t>
      </w:r>
      <w:r>
        <w:rPr>
          <w:rFonts w:ascii="Times New Roman" w:hAnsi="Times New Roman" w:cs="Times New Roman"/>
          <w:color w:val="000000"/>
          <w:kern w:val="2"/>
          <w:sz w:val="21"/>
          <w:szCs w:val="21"/>
        </w:rPr>
        <w:t>levator</w:t>
      </w:r>
      <w:proofErr w:type="gramStart"/>
      <w:r>
        <w:rPr>
          <w:rFonts w:ascii="Times New Roman" w:hAnsi="Times New Roman" w:cs="Times New Roman"/>
          <w:color w:val="000000"/>
          <w:kern w:val="2"/>
          <w:sz w:val="21"/>
          <w:szCs w:val="21"/>
        </w:rPr>
        <w:t>;</w:t>
      </w:r>
      <w:r>
        <w:rPr>
          <w:rFonts w:ascii="Times New Roman" w:hAnsi="Times New Roman" w:cs="Times New Roman" w:hint="eastAsia"/>
          <w:color w:val="000000"/>
          <w:kern w:val="2"/>
          <w:sz w:val="21"/>
          <w:szCs w:val="21"/>
        </w:rPr>
        <w:t>A</w:t>
      </w:r>
      <w:r>
        <w:rPr>
          <w:rFonts w:ascii="Times New Roman" w:hAnsi="Times New Roman" w:cs="Times New Roman"/>
          <w:color w:val="000000"/>
          <w:kern w:val="2"/>
          <w:sz w:val="21"/>
          <w:szCs w:val="21"/>
        </w:rPr>
        <w:t>ccident</w:t>
      </w:r>
      <w:proofErr w:type="spellEnd"/>
      <w:proofErr w:type="gramEnd"/>
      <w:r>
        <w:rPr>
          <w:rFonts w:ascii="Times New Roman" w:hAnsi="Times New Roman" w:cs="Times New Roman"/>
          <w:color w:val="000000"/>
          <w:kern w:val="2"/>
          <w:sz w:val="21"/>
          <w:szCs w:val="21"/>
        </w:rPr>
        <w:t>; Layer door; Door lock; Triangle key</w:t>
      </w:r>
    </w:p>
    <w:p w:rsidR="002A155C" w:rsidRDefault="00E72FF0">
      <w:pPr>
        <w:spacing w:line="400" w:lineRule="atLeast"/>
        <w:jc w:val="left"/>
        <w:rPr>
          <w:b/>
          <w:sz w:val="24"/>
          <w:szCs w:val="24"/>
        </w:rPr>
      </w:pPr>
      <w:r>
        <w:rPr>
          <w:rFonts w:ascii="黑体" w:eastAsia="黑体" w:hAnsi="黑体" w:hint="eastAsia"/>
          <w:sz w:val="24"/>
          <w:szCs w:val="24"/>
        </w:rPr>
        <w:t>1 调查电梯事故情况描述</w:t>
      </w:r>
    </w:p>
    <w:p w:rsidR="002A155C" w:rsidRDefault="00E72FF0">
      <w:pPr>
        <w:spacing w:line="360" w:lineRule="auto"/>
        <w:ind w:firstLineChars="200" w:firstLine="420"/>
        <w:rPr>
          <w:rFonts w:ascii="宋体" w:hAnsi="宋体" w:cs="仿宋_GB2312"/>
          <w:szCs w:val="21"/>
        </w:rPr>
      </w:pPr>
      <w:r>
        <w:rPr>
          <w:rFonts w:ascii="宋体" w:hAnsi="宋体" w:cs="仿宋_GB2312" w:hint="eastAsia"/>
          <w:szCs w:val="21"/>
        </w:rPr>
        <w:t>201x年x月的一天，xx市某小区发生了一起保安坠入电梯井道致死的事故。事故发生后，小区物管和目击者都坚称事故的原因是由于电梯故障，说该保安按下电梯的外呼按钮，</w:t>
      </w:r>
      <w:proofErr w:type="gramStart"/>
      <w:r>
        <w:rPr>
          <w:rFonts w:ascii="宋体" w:hAnsi="宋体" w:cs="仿宋_GB2312" w:hint="eastAsia"/>
          <w:szCs w:val="21"/>
        </w:rPr>
        <w:t>电梯层门打开</w:t>
      </w:r>
      <w:proofErr w:type="gramEnd"/>
      <w:r>
        <w:rPr>
          <w:rFonts w:ascii="宋体" w:hAnsi="宋体" w:cs="仿宋_GB2312" w:hint="eastAsia"/>
          <w:szCs w:val="21"/>
        </w:rPr>
        <w:t>而轿厢未到，其跨入电梯井道导致发生坠落事故。</w:t>
      </w:r>
    </w:p>
    <w:p w:rsidR="002A155C" w:rsidRDefault="00E72FF0">
      <w:pPr>
        <w:spacing w:line="360" w:lineRule="auto"/>
        <w:ind w:firstLineChars="200" w:firstLine="420"/>
        <w:rPr>
          <w:rFonts w:ascii="宋体" w:hAnsi="宋体" w:cs="仿宋_GB2312"/>
          <w:szCs w:val="21"/>
        </w:rPr>
      </w:pPr>
      <w:r>
        <w:rPr>
          <w:rFonts w:ascii="宋体" w:hAnsi="宋体" w:cs="仿宋_GB2312" w:hint="eastAsia"/>
          <w:szCs w:val="21"/>
        </w:rPr>
        <w:t>由于只有唯一的目击证人，且事故现场并无直接的监控录像，为了查明事故真相，事故调查组委托特种设备检验机构对事故进行技术分析，希望能为该事故提供有力证据。</w:t>
      </w:r>
    </w:p>
    <w:p w:rsidR="002A155C" w:rsidRDefault="00E72FF0" w:rsidP="00C327B6">
      <w:pPr>
        <w:spacing w:beforeLines="50" w:line="400" w:lineRule="atLeast"/>
        <w:jc w:val="left"/>
        <w:rPr>
          <w:rFonts w:ascii="黑体" w:eastAsia="黑体" w:hAnsi="黑体"/>
          <w:sz w:val="24"/>
          <w:szCs w:val="24"/>
        </w:rPr>
      </w:pPr>
      <w:r>
        <w:rPr>
          <w:rFonts w:ascii="黑体" w:eastAsia="黑体" w:hAnsi="黑体" w:hint="eastAsia"/>
          <w:sz w:val="24"/>
          <w:szCs w:val="24"/>
        </w:rPr>
        <w:t>2 调查电梯基本情况</w:t>
      </w:r>
    </w:p>
    <w:p w:rsidR="002A155C" w:rsidRDefault="00E72FF0">
      <w:pPr>
        <w:spacing w:line="360" w:lineRule="auto"/>
        <w:ind w:firstLineChars="200" w:firstLine="420"/>
        <w:rPr>
          <w:rFonts w:ascii="宋体" w:hAnsi="宋体" w:cs="仿宋_GB2312"/>
          <w:szCs w:val="21"/>
        </w:rPr>
      </w:pPr>
      <w:r>
        <w:rPr>
          <w:rFonts w:ascii="宋体" w:hAnsi="宋体" w:cs="仿宋_GB2312" w:hint="eastAsia"/>
          <w:szCs w:val="21"/>
        </w:rPr>
        <w:t xml:space="preserve">1、事故电梯生产日期是201x年x月，监督检验合格日期是201x年x月x日。开发商201x年年底交房，业主陆续开始进住并使用此电梯。 </w:t>
      </w:r>
    </w:p>
    <w:p w:rsidR="002A155C" w:rsidRDefault="00E72FF0">
      <w:pPr>
        <w:spacing w:line="360" w:lineRule="auto"/>
        <w:ind w:firstLineChars="200" w:firstLine="420"/>
        <w:rPr>
          <w:rFonts w:ascii="宋体" w:hAnsi="宋体" w:cs="仿宋_GB2312"/>
          <w:szCs w:val="21"/>
        </w:rPr>
      </w:pPr>
      <w:r>
        <w:rPr>
          <w:rFonts w:ascii="宋体" w:hAnsi="宋体" w:cs="仿宋_GB2312" w:hint="eastAsia"/>
          <w:szCs w:val="21"/>
        </w:rPr>
        <w:t>2、事故电梯为19层/19站（-1层至18层），额定速度1.75m/s，额定载重量800kg。</w:t>
      </w:r>
    </w:p>
    <w:p w:rsidR="002A155C" w:rsidRDefault="00E72FF0">
      <w:pPr>
        <w:spacing w:line="360" w:lineRule="auto"/>
        <w:ind w:firstLineChars="200" w:firstLine="420"/>
        <w:rPr>
          <w:rFonts w:ascii="宋体" w:hAnsi="宋体" w:cs="仿宋_GB2312"/>
          <w:szCs w:val="21"/>
        </w:rPr>
      </w:pPr>
      <w:r>
        <w:rPr>
          <w:rFonts w:ascii="宋体" w:hAnsi="宋体" w:cs="仿宋_GB2312" w:hint="eastAsia"/>
          <w:szCs w:val="21"/>
        </w:rPr>
        <w:lastRenderedPageBreak/>
        <w:t>3、事故电梯所在单元入口处摄像头的监控录像显示：事故发生前，只有死者和一个目击者进入该单元。经了解，该目击者是一名装修工人和死者相互不认识。</w:t>
      </w:r>
    </w:p>
    <w:p w:rsidR="002A155C" w:rsidRDefault="00E72FF0">
      <w:pPr>
        <w:spacing w:line="360" w:lineRule="auto"/>
        <w:ind w:firstLineChars="200" w:firstLine="420"/>
        <w:rPr>
          <w:rFonts w:ascii="宋体" w:hAnsi="宋体" w:cs="仿宋_GB2312"/>
          <w:szCs w:val="21"/>
        </w:rPr>
      </w:pPr>
      <w:r>
        <w:rPr>
          <w:rFonts w:ascii="宋体" w:hAnsi="宋体" w:cs="仿宋_GB2312" w:hint="eastAsia"/>
          <w:szCs w:val="21"/>
        </w:rPr>
        <w:t>4、事故电梯轿厢内摄像头的监控录像显示：事故发生时，电梯位于</w:t>
      </w:r>
      <w:proofErr w:type="gramStart"/>
      <w:r>
        <w:rPr>
          <w:rFonts w:ascii="宋体" w:hAnsi="宋体" w:cs="仿宋_GB2312" w:hint="eastAsia"/>
          <w:szCs w:val="21"/>
        </w:rPr>
        <w:t>最</w:t>
      </w:r>
      <w:proofErr w:type="gramEnd"/>
      <w:r>
        <w:rPr>
          <w:rFonts w:ascii="宋体" w:hAnsi="宋体" w:cs="仿宋_GB2312" w:hint="eastAsia"/>
          <w:szCs w:val="21"/>
        </w:rPr>
        <w:t>高层站，轿厢内没有乘客。</w:t>
      </w:r>
    </w:p>
    <w:p w:rsidR="002A155C" w:rsidRDefault="00E72FF0" w:rsidP="00C327B6">
      <w:pPr>
        <w:spacing w:beforeLines="50" w:line="400" w:lineRule="atLeast"/>
        <w:jc w:val="left"/>
        <w:rPr>
          <w:rFonts w:ascii="黑体" w:eastAsia="黑体" w:hAnsi="黑体"/>
          <w:sz w:val="24"/>
          <w:szCs w:val="24"/>
        </w:rPr>
      </w:pPr>
      <w:r>
        <w:rPr>
          <w:rFonts w:ascii="黑体" w:eastAsia="黑体" w:hAnsi="黑体" w:hint="eastAsia"/>
          <w:sz w:val="24"/>
          <w:szCs w:val="24"/>
        </w:rPr>
        <w:t>3事故现场勘查情况</w:t>
      </w:r>
    </w:p>
    <w:p w:rsidR="002A155C" w:rsidRDefault="00E72FF0">
      <w:pPr>
        <w:spacing w:line="360" w:lineRule="auto"/>
        <w:ind w:firstLineChars="200" w:firstLine="420"/>
        <w:rPr>
          <w:rFonts w:ascii="宋体" w:hAnsi="宋体" w:cs="仿宋_GB2312"/>
          <w:szCs w:val="21"/>
        </w:rPr>
      </w:pPr>
      <w:r>
        <w:rPr>
          <w:rFonts w:ascii="宋体" w:hAnsi="宋体" w:cs="仿宋_GB2312" w:hint="eastAsia"/>
          <w:szCs w:val="21"/>
        </w:rPr>
        <w:t>事故现场的勘验结果如下：</w:t>
      </w:r>
    </w:p>
    <w:p w:rsidR="002A155C" w:rsidRDefault="00E72FF0">
      <w:pPr>
        <w:spacing w:line="360" w:lineRule="auto"/>
        <w:ind w:firstLineChars="200" w:firstLine="420"/>
        <w:rPr>
          <w:rFonts w:ascii="宋体" w:hAnsi="宋体" w:cs="仿宋_GB2312"/>
          <w:szCs w:val="21"/>
        </w:rPr>
      </w:pPr>
      <w:r>
        <w:rPr>
          <w:rFonts w:ascii="宋体" w:hAnsi="宋体" w:cs="仿宋_GB2312" w:hint="eastAsia"/>
          <w:szCs w:val="21"/>
        </w:rPr>
        <w:t>1、电梯处于断电状态，基站</w:t>
      </w:r>
      <w:proofErr w:type="gramStart"/>
      <w:r>
        <w:rPr>
          <w:rFonts w:ascii="宋体" w:hAnsi="宋体" w:cs="仿宋_GB2312" w:hint="eastAsia"/>
          <w:szCs w:val="21"/>
        </w:rPr>
        <w:t>锁处于</w:t>
      </w:r>
      <w:proofErr w:type="gramEnd"/>
      <w:r>
        <w:rPr>
          <w:rFonts w:ascii="宋体" w:hAnsi="宋体" w:cs="仿宋_GB2312" w:hint="eastAsia"/>
          <w:szCs w:val="21"/>
        </w:rPr>
        <w:t>“运行”位置（图1），1楼层门保持开启状态（图2）。</w:t>
      </w:r>
    </w:p>
    <w:p w:rsidR="002A155C" w:rsidRDefault="00E72FF0">
      <w:pPr>
        <w:spacing w:line="360" w:lineRule="auto"/>
        <w:ind w:firstLineChars="200" w:firstLine="420"/>
        <w:rPr>
          <w:rFonts w:ascii="宋体" w:hAnsi="宋体" w:cs="仿宋_GB2312"/>
          <w:szCs w:val="21"/>
        </w:rPr>
      </w:pPr>
      <w:r>
        <w:rPr>
          <w:rFonts w:ascii="宋体" w:hAnsi="宋体" w:cs="仿宋_GB2312" w:hint="eastAsia"/>
          <w:szCs w:val="21"/>
        </w:rPr>
        <w:t>2、对除1楼外的</w:t>
      </w:r>
      <w:proofErr w:type="gramStart"/>
      <w:r>
        <w:rPr>
          <w:rFonts w:ascii="宋体" w:hAnsi="宋体" w:cs="仿宋_GB2312" w:hint="eastAsia"/>
          <w:szCs w:val="21"/>
        </w:rPr>
        <w:t>所有层门及</w:t>
      </w:r>
      <w:proofErr w:type="gramEnd"/>
      <w:r>
        <w:rPr>
          <w:rFonts w:ascii="宋体" w:hAnsi="宋体" w:cs="仿宋_GB2312" w:hint="eastAsia"/>
          <w:szCs w:val="21"/>
        </w:rPr>
        <w:t>门锁进行检查，</w:t>
      </w:r>
      <w:proofErr w:type="gramStart"/>
      <w:r>
        <w:rPr>
          <w:rFonts w:ascii="宋体" w:hAnsi="宋体" w:cs="仿宋_GB2312" w:hint="eastAsia"/>
          <w:szCs w:val="21"/>
        </w:rPr>
        <w:t>层门闭合</w:t>
      </w:r>
      <w:proofErr w:type="gramEnd"/>
      <w:r>
        <w:rPr>
          <w:rFonts w:ascii="宋体" w:hAnsi="宋体" w:cs="仿宋_GB2312" w:hint="eastAsia"/>
          <w:szCs w:val="21"/>
        </w:rPr>
        <w:t>良好，门锁及强迫关门装置状态正常。</w:t>
      </w:r>
    </w:p>
    <w:p w:rsidR="002A155C" w:rsidRDefault="00E72FF0">
      <w:pPr>
        <w:spacing w:line="400" w:lineRule="exact"/>
        <w:ind w:firstLineChars="200" w:firstLine="420"/>
        <w:rPr>
          <w:rFonts w:ascii="宋体" w:hAnsi="宋体" w:cs="仿宋_GB2312"/>
          <w:szCs w:val="21"/>
        </w:rPr>
      </w:pPr>
      <w:r>
        <w:rPr>
          <w:rFonts w:ascii="宋体" w:hAnsi="宋体" w:cs="仿宋_GB2312" w:hint="eastAsia"/>
          <w:szCs w:val="21"/>
        </w:rPr>
        <w:t>3、对1楼层门进行勘验，</w:t>
      </w:r>
      <w:proofErr w:type="gramStart"/>
      <w:r>
        <w:rPr>
          <w:rFonts w:ascii="宋体" w:hAnsi="宋体" w:cs="仿宋_GB2312" w:hint="eastAsia"/>
          <w:szCs w:val="21"/>
        </w:rPr>
        <w:t>发现层门挂板</w:t>
      </w:r>
      <w:proofErr w:type="gramEnd"/>
      <w:r>
        <w:rPr>
          <w:rFonts w:ascii="宋体" w:hAnsi="宋体" w:cs="仿宋_GB2312" w:hint="eastAsia"/>
          <w:szCs w:val="21"/>
        </w:rPr>
        <w:t>开启超越极限位置，</w:t>
      </w:r>
      <w:proofErr w:type="gramStart"/>
      <w:r>
        <w:rPr>
          <w:rFonts w:ascii="宋体" w:hAnsi="宋体" w:cs="仿宋_GB2312" w:hint="eastAsia"/>
          <w:szCs w:val="21"/>
        </w:rPr>
        <w:t>层门挂板</w:t>
      </w:r>
      <w:proofErr w:type="gramEnd"/>
      <w:r>
        <w:rPr>
          <w:rFonts w:ascii="宋体" w:hAnsi="宋体" w:cs="仿宋_GB2312" w:hint="eastAsia"/>
          <w:szCs w:val="21"/>
        </w:rPr>
        <w:t>与限位</w:t>
      </w:r>
      <w:proofErr w:type="gramStart"/>
      <w:r>
        <w:rPr>
          <w:rFonts w:ascii="宋体" w:hAnsi="宋体" w:cs="仿宋_GB2312" w:hint="eastAsia"/>
          <w:szCs w:val="21"/>
        </w:rPr>
        <w:t>螺栓相卡阻</w:t>
      </w:r>
      <w:proofErr w:type="gramEnd"/>
      <w:r>
        <w:rPr>
          <w:rFonts w:ascii="宋体" w:hAnsi="宋体" w:cs="仿宋_GB2312" w:hint="eastAsia"/>
          <w:szCs w:val="21"/>
        </w:rPr>
        <w:t>（图3，非正常状态，</w:t>
      </w:r>
      <w:proofErr w:type="gramStart"/>
      <w:r>
        <w:rPr>
          <w:rFonts w:ascii="宋体" w:hAnsi="宋体" w:cs="仿宋_GB2312" w:hint="eastAsia"/>
          <w:szCs w:val="21"/>
        </w:rPr>
        <w:t>层门挂板</w:t>
      </w:r>
      <w:proofErr w:type="gramEnd"/>
      <w:r>
        <w:rPr>
          <w:rFonts w:ascii="宋体" w:hAnsi="宋体" w:cs="仿宋_GB2312" w:hint="eastAsia"/>
          <w:szCs w:val="21"/>
        </w:rPr>
        <w:t>与限位螺栓卡阻）。然而，正常情况下，</w:t>
      </w:r>
      <w:proofErr w:type="gramStart"/>
      <w:r>
        <w:rPr>
          <w:rFonts w:ascii="宋体" w:hAnsi="宋体" w:cs="仿宋_GB2312" w:hint="eastAsia"/>
          <w:szCs w:val="21"/>
        </w:rPr>
        <w:t>层门开启</w:t>
      </w:r>
      <w:proofErr w:type="gramEnd"/>
      <w:r>
        <w:rPr>
          <w:rFonts w:ascii="宋体" w:hAnsi="宋体" w:cs="仿宋_GB2312" w:hint="eastAsia"/>
          <w:szCs w:val="21"/>
        </w:rPr>
        <w:t>到位时，限位螺栓应露出，这样才能</w:t>
      </w:r>
      <w:proofErr w:type="gramStart"/>
      <w:r>
        <w:rPr>
          <w:rFonts w:ascii="宋体" w:hAnsi="宋体" w:cs="仿宋_GB2312" w:hint="eastAsia"/>
          <w:szCs w:val="21"/>
        </w:rPr>
        <w:t>通过层门挂板限制层门的</w:t>
      </w:r>
      <w:proofErr w:type="gramEnd"/>
      <w:r>
        <w:rPr>
          <w:rFonts w:ascii="宋体" w:hAnsi="宋体" w:cs="仿宋_GB2312" w:hint="eastAsia"/>
          <w:szCs w:val="21"/>
        </w:rPr>
        <w:t>过度开启（图4，正常状态限位螺栓露出）。</w:t>
      </w:r>
    </w:p>
    <w:p w:rsidR="002A155C" w:rsidRDefault="00C327B6" w:rsidP="00100D18">
      <w:pPr>
        <w:spacing w:line="360" w:lineRule="auto"/>
        <w:ind w:firstLineChars="800" w:firstLine="1680"/>
        <w:rPr>
          <w:rFonts w:ascii="宋体" w:hAnsi="宋体"/>
          <w:szCs w:val="21"/>
        </w:rPr>
      </w:pPr>
      <w:r w:rsidRPr="009E177C">
        <w:rPr>
          <w:rFonts w:ascii="宋体" w:hAnsi="宋体"/>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85.15pt;height:112.05pt">
            <v:imagedata r:id="rId8" o:title="DSC02462" croptop="7432f" cropbottom="21062f" cropleft="25747f" cropright="18891f"/>
          </v:shape>
        </w:pict>
      </w:r>
      <w:r w:rsidRPr="009E177C">
        <w:rPr>
          <w:rFonts w:ascii="宋体" w:hAnsi="宋体"/>
          <w:szCs w:val="21"/>
        </w:rPr>
        <w:pict>
          <v:shape id="Picture 2" o:spid="_x0000_i1026" type="#_x0000_t75" style="width:80.15pt;height:113.3pt">
            <v:imagedata r:id="rId9" o:title="DSC02441" croptop="5840f" cropbottom="3448f"/>
          </v:shape>
        </w:pict>
      </w:r>
      <w:r w:rsidRPr="009E177C">
        <w:rPr>
          <w:rFonts w:ascii="宋体" w:hAnsi="宋体"/>
          <w:szCs w:val="21"/>
        </w:rPr>
        <w:pict>
          <v:shape id="Picture 4" o:spid="_x0000_i1027" type="#_x0000_t75" style="width:82pt;height:113.3pt">
            <v:imagedata r:id="rId10" o:title="图片1" croptop="2251f"/>
          </v:shape>
        </w:pict>
      </w:r>
    </w:p>
    <w:p w:rsidR="002A155C" w:rsidRDefault="00E72FF0">
      <w:pPr>
        <w:spacing w:line="360" w:lineRule="auto"/>
        <w:ind w:firstLineChars="200" w:firstLine="420"/>
        <w:rPr>
          <w:rFonts w:ascii="宋体" w:hAnsi="宋体"/>
          <w:szCs w:val="21"/>
        </w:rPr>
      </w:pPr>
      <w:r>
        <w:rPr>
          <w:rFonts w:ascii="宋体" w:hAnsi="宋体" w:hint="eastAsia"/>
          <w:szCs w:val="21"/>
        </w:rPr>
        <w:t xml:space="preserve">                 图1               图2             图3</w:t>
      </w:r>
    </w:p>
    <w:p w:rsidR="002A155C" w:rsidRDefault="00C327B6">
      <w:pPr>
        <w:spacing w:line="360" w:lineRule="auto"/>
        <w:jc w:val="center"/>
        <w:rPr>
          <w:rFonts w:ascii="宋体" w:hAnsi="宋体"/>
          <w:szCs w:val="21"/>
        </w:rPr>
      </w:pPr>
      <w:r w:rsidRPr="009E177C">
        <w:rPr>
          <w:rFonts w:ascii="宋体" w:hAnsi="宋体"/>
          <w:szCs w:val="21"/>
        </w:rPr>
        <w:pict>
          <v:shape id="Picture 3" o:spid="_x0000_i1028" type="#_x0000_t75" style="width:80.15pt;height:112.7pt">
            <v:imagedata r:id="rId11" o:title="DSC02524" cropbottom="8558f" cropright="4075f"/>
          </v:shape>
        </w:pict>
      </w:r>
      <w:r w:rsidRPr="009E177C">
        <w:rPr>
          <w:rFonts w:ascii="宋体" w:hAnsi="宋体"/>
          <w:szCs w:val="21"/>
        </w:rPr>
        <w:pict>
          <v:shape id="Picture 5" o:spid="_x0000_i1029" type="#_x0000_t75" style="width:83.9pt;height:113.95pt">
            <v:imagedata r:id="rId12" o:title="DSC02488" croptop="6411f" cropbottom="2236f"/>
          </v:shape>
        </w:pict>
      </w:r>
      <w:r w:rsidRPr="009E177C">
        <w:rPr>
          <w:rFonts w:ascii="宋体" w:hAnsi="宋体"/>
          <w:szCs w:val="21"/>
        </w:rPr>
        <w:pict>
          <v:shape id="Picture 6" o:spid="_x0000_i1030" type="#_x0000_t75" style="width:82pt;height:115.2pt">
            <v:imagedata r:id="rId13" o:title="DSC02483" croptop="4761f"/>
          </v:shape>
        </w:pict>
      </w:r>
    </w:p>
    <w:p w:rsidR="002A155C" w:rsidRDefault="00E72FF0">
      <w:pPr>
        <w:spacing w:line="360" w:lineRule="auto"/>
        <w:ind w:firstLineChars="200" w:firstLine="420"/>
        <w:jc w:val="left"/>
        <w:rPr>
          <w:rFonts w:ascii="宋体" w:hAnsi="宋体"/>
          <w:szCs w:val="21"/>
        </w:rPr>
      </w:pPr>
      <w:r>
        <w:rPr>
          <w:rFonts w:ascii="宋体" w:hAnsi="宋体" w:hint="eastAsia"/>
          <w:szCs w:val="21"/>
        </w:rPr>
        <w:t xml:space="preserve">                 图4               图5             图6</w:t>
      </w:r>
    </w:p>
    <w:p w:rsidR="002A155C" w:rsidRDefault="00E72FF0">
      <w:pPr>
        <w:spacing w:line="400" w:lineRule="exact"/>
        <w:ind w:firstLineChars="200" w:firstLine="420"/>
        <w:jc w:val="left"/>
        <w:rPr>
          <w:rFonts w:ascii="宋体" w:hAnsi="宋体"/>
          <w:szCs w:val="21"/>
        </w:rPr>
      </w:pPr>
      <w:r>
        <w:rPr>
          <w:rFonts w:ascii="宋体" w:hAnsi="宋体" w:hint="eastAsia"/>
          <w:szCs w:val="21"/>
        </w:rPr>
        <w:t>4、1楼</w:t>
      </w:r>
      <w:r>
        <w:rPr>
          <w:rFonts w:ascii="宋体" w:hAnsi="宋体" w:cs="仿宋_GB2312" w:hint="eastAsia"/>
          <w:szCs w:val="21"/>
        </w:rPr>
        <w:t>层门及门锁均未发现外力破坏的痕迹。</w:t>
      </w:r>
    </w:p>
    <w:p w:rsidR="002A155C" w:rsidRDefault="00E72FF0">
      <w:pPr>
        <w:spacing w:line="400" w:lineRule="exact"/>
        <w:ind w:firstLineChars="200" w:firstLine="420"/>
        <w:rPr>
          <w:rFonts w:ascii="宋体" w:hAnsi="宋体"/>
          <w:szCs w:val="21"/>
        </w:rPr>
      </w:pPr>
      <w:r>
        <w:rPr>
          <w:rFonts w:ascii="宋体" w:hAnsi="宋体" w:cs="仿宋_GB2312" w:hint="eastAsia"/>
          <w:szCs w:val="21"/>
        </w:rPr>
        <w:t>5、对控制柜进行测试，发现安全回路、门</w:t>
      </w:r>
      <w:proofErr w:type="gramStart"/>
      <w:r>
        <w:rPr>
          <w:rFonts w:ascii="宋体" w:hAnsi="宋体" w:cs="仿宋_GB2312" w:hint="eastAsia"/>
          <w:szCs w:val="21"/>
        </w:rPr>
        <w:t>联锁</w:t>
      </w:r>
      <w:proofErr w:type="gramEnd"/>
      <w:r>
        <w:rPr>
          <w:rFonts w:ascii="宋体" w:hAnsi="宋体" w:cs="仿宋_GB2312" w:hint="eastAsia"/>
          <w:szCs w:val="21"/>
        </w:rPr>
        <w:t>回路均处于断开状态（图5、图6）。该结果表明，安全回路及门</w:t>
      </w:r>
      <w:proofErr w:type="gramStart"/>
      <w:r>
        <w:rPr>
          <w:rFonts w:ascii="宋体" w:hAnsi="宋体" w:cs="仿宋_GB2312" w:hint="eastAsia"/>
          <w:szCs w:val="21"/>
        </w:rPr>
        <w:t>联锁</w:t>
      </w:r>
      <w:proofErr w:type="gramEnd"/>
      <w:r>
        <w:rPr>
          <w:rFonts w:ascii="宋体" w:hAnsi="宋体" w:cs="仿宋_GB2312" w:hint="eastAsia"/>
          <w:szCs w:val="21"/>
        </w:rPr>
        <w:t>回路未被短接，均处于正常工作的状态。</w:t>
      </w:r>
    </w:p>
    <w:p w:rsidR="002A155C" w:rsidRDefault="00E72FF0" w:rsidP="00C327B6">
      <w:pPr>
        <w:spacing w:beforeLines="50" w:line="400" w:lineRule="atLeast"/>
        <w:jc w:val="left"/>
        <w:rPr>
          <w:rFonts w:ascii="黑体" w:eastAsia="黑体" w:hAnsi="黑体"/>
          <w:sz w:val="24"/>
          <w:szCs w:val="24"/>
        </w:rPr>
      </w:pPr>
      <w:r>
        <w:rPr>
          <w:rFonts w:ascii="黑体" w:eastAsia="黑体" w:hAnsi="黑体" w:hint="eastAsia"/>
          <w:sz w:val="24"/>
          <w:szCs w:val="24"/>
        </w:rPr>
        <w:lastRenderedPageBreak/>
        <w:t>4事故产生原因分析</w:t>
      </w:r>
    </w:p>
    <w:p w:rsidR="002A155C" w:rsidRDefault="00E72FF0">
      <w:pPr>
        <w:spacing w:line="360" w:lineRule="auto"/>
        <w:ind w:firstLineChars="200" w:firstLine="420"/>
        <w:rPr>
          <w:rFonts w:ascii="宋体" w:hAnsi="宋体" w:cs="仿宋_GB2312"/>
          <w:szCs w:val="21"/>
        </w:rPr>
      </w:pPr>
      <w:r>
        <w:rPr>
          <w:rFonts w:ascii="宋体" w:hAnsi="宋体" w:cs="仿宋_GB2312" w:hint="eastAsia"/>
          <w:szCs w:val="21"/>
        </w:rPr>
        <w:t>通过上述信息查证和现场勘查分析认为：小区物管和目击证人所称“按下电梯的外呼按钮，层门打开而轿厢未到”，与轿厢内监控记录所显示的“发生事故时，电梯位于</w:t>
      </w:r>
      <w:proofErr w:type="gramStart"/>
      <w:r>
        <w:rPr>
          <w:rFonts w:ascii="宋体" w:hAnsi="宋体" w:cs="仿宋_GB2312" w:hint="eastAsia"/>
          <w:szCs w:val="21"/>
        </w:rPr>
        <w:t>最</w:t>
      </w:r>
      <w:proofErr w:type="gramEnd"/>
      <w:r>
        <w:rPr>
          <w:rFonts w:ascii="宋体" w:hAnsi="宋体" w:cs="仿宋_GB2312" w:hint="eastAsia"/>
          <w:szCs w:val="21"/>
        </w:rPr>
        <w:t>高层站”的事实不相符。原因如下：</w:t>
      </w:r>
    </w:p>
    <w:p w:rsidR="002A155C" w:rsidRDefault="00E72FF0">
      <w:pPr>
        <w:spacing w:line="360" w:lineRule="auto"/>
        <w:ind w:firstLineChars="200" w:firstLine="420"/>
        <w:rPr>
          <w:rFonts w:ascii="宋体" w:hAnsi="宋体" w:cs="仿宋_GB2312"/>
          <w:szCs w:val="21"/>
        </w:rPr>
      </w:pPr>
      <w:r>
        <w:rPr>
          <w:rFonts w:ascii="宋体" w:hAnsi="宋体" w:cs="仿宋_GB2312" w:hint="eastAsia"/>
          <w:szCs w:val="21"/>
        </w:rPr>
        <w:t>1.《电梯制造与安装安全规范GB7588-2003》（以下简称《GB7588》）要求电梯“在正常运行时，应不能打开层门（或多扇层门中的任意一扇），除非轿厢在该层门的开锁区域内停止或停站。开锁区域不应大于层站地平面上下0.2m”。为满足该要求，大部分电梯采用了轿门</w:t>
      </w:r>
      <w:proofErr w:type="gramStart"/>
      <w:r>
        <w:rPr>
          <w:rFonts w:ascii="宋体" w:hAnsi="宋体" w:cs="仿宋_GB2312" w:hint="eastAsia"/>
          <w:szCs w:val="21"/>
        </w:rPr>
        <w:t>驱动层门的</w:t>
      </w:r>
      <w:proofErr w:type="gramEnd"/>
      <w:r>
        <w:rPr>
          <w:rFonts w:ascii="宋体" w:hAnsi="宋体" w:cs="仿宋_GB2312" w:hint="eastAsia"/>
          <w:szCs w:val="21"/>
        </w:rPr>
        <w:t>设计，即在正常运行时，</w:t>
      </w:r>
      <w:proofErr w:type="gramStart"/>
      <w:r>
        <w:rPr>
          <w:rFonts w:ascii="宋体" w:hAnsi="宋体" w:cs="仿宋_GB2312" w:hint="eastAsia"/>
          <w:szCs w:val="21"/>
        </w:rPr>
        <w:t>层门的</w:t>
      </w:r>
      <w:proofErr w:type="gramEnd"/>
      <w:r>
        <w:rPr>
          <w:rFonts w:ascii="宋体" w:hAnsi="宋体" w:cs="仿宋_GB2312" w:hint="eastAsia"/>
          <w:szCs w:val="21"/>
        </w:rPr>
        <w:t>开启由轿门来提供动力，</w:t>
      </w:r>
      <w:proofErr w:type="gramStart"/>
      <w:r>
        <w:rPr>
          <w:rFonts w:ascii="宋体" w:hAnsi="宋体" w:cs="仿宋_GB2312" w:hint="eastAsia"/>
          <w:szCs w:val="21"/>
        </w:rPr>
        <w:t>层门的</w:t>
      </w:r>
      <w:proofErr w:type="gramEnd"/>
      <w:r>
        <w:rPr>
          <w:rFonts w:ascii="宋体" w:hAnsi="宋体" w:cs="仿宋_GB2312" w:hint="eastAsia"/>
          <w:szCs w:val="21"/>
        </w:rPr>
        <w:t>开启只有轿门在开锁区域内开启才能实现，该事故电梯的设计也满足此要求。显然，事发时在18楼顶层的轿厢门是无法驱动1楼</w:t>
      </w:r>
      <w:proofErr w:type="gramStart"/>
      <w:r>
        <w:rPr>
          <w:rFonts w:ascii="宋体" w:hAnsi="宋体" w:cs="仿宋_GB2312" w:hint="eastAsia"/>
          <w:szCs w:val="21"/>
        </w:rPr>
        <w:t>的层门开启</w:t>
      </w:r>
      <w:proofErr w:type="gramEnd"/>
      <w:r>
        <w:rPr>
          <w:rFonts w:ascii="宋体" w:hAnsi="宋体" w:cs="仿宋_GB2312" w:hint="eastAsia"/>
          <w:szCs w:val="21"/>
        </w:rPr>
        <w:t>的。</w:t>
      </w:r>
    </w:p>
    <w:p w:rsidR="002A155C" w:rsidRDefault="00E72FF0">
      <w:pPr>
        <w:spacing w:line="360" w:lineRule="auto"/>
        <w:ind w:firstLineChars="200" w:firstLine="420"/>
        <w:rPr>
          <w:rFonts w:ascii="宋体" w:hAnsi="宋体" w:cs="仿宋_GB2312"/>
          <w:szCs w:val="21"/>
        </w:rPr>
      </w:pPr>
      <w:r>
        <w:rPr>
          <w:rFonts w:ascii="宋体" w:hAnsi="宋体" w:cs="仿宋_GB2312" w:hint="eastAsia"/>
          <w:szCs w:val="21"/>
        </w:rPr>
        <w:t>2．该电梯会不会是在接受到1楼的外呼信号后，在1楼的开锁</w:t>
      </w:r>
      <w:proofErr w:type="gramStart"/>
      <w:r>
        <w:rPr>
          <w:rFonts w:ascii="宋体" w:hAnsi="宋体" w:cs="仿宋_GB2312" w:hint="eastAsia"/>
          <w:szCs w:val="21"/>
        </w:rPr>
        <w:t>区域内短暂停</w:t>
      </w:r>
      <w:proofErr w:type="gramEnd"/>
      <w:r>
        <w:rPr>
          <w:rFonts w:ascii="宋体" w:hAnsi="宋体" w:cs="仿宋_GB2312" w:hint="eastAsia"/>
          <w:szCs w:val="21"/>
        </w:rPr>
        <w:t>站，由轿门</w:t>
      </w:r>
      <w:proofErr w:type="gramStart"/>
      <w:r>
        <w:rPr>
          <w:rFonts w:ascii="宋体" w:hAnsi="宋体" w:cs="仿宋_GB2312" w:hint="eastAsia"/>
          <w:szCs w:val="21"/>
        </w:rPr>
        <w:t>驱动层门开启</w:t>
      </w:r>
      <w:proofErr w:type="gramEnd"/>
      <w:r>
        <w:rPr>
          <w:rFonts w:ascii="宋体" w:hAnsi="宋体" w:cs="仿宋_GB2312" w:hint="eastAsia"/>
          <w:szCs w:val="21"/>
        </w:rPr>
        <w:t>，而后电梯继续向上运动至顶层，</w:t>
      </w:r>
      <w:proofErr w:type="gramStart"/>
      <w:r>
        <w:rPr>
          <w:rFonts w:ascii="宋体" w:hAnsi="宋体" w:cs="仿宋_GB2312" w:hint="eastAsia"/>
          <w:szCs w:val="21"/>
        </w:rPr>
        <w:t>待层门</w:t>
      </w:r>
      <w:proofErr w:type="gramEnd"/>
      <w:r>
        <w:rPr>
          <w:rFonts w:ascii="宋体" w:hAnsi="宋体" w:cs="仿宋_GB2312" w:hint="eastAsia"/>
          <w:szCs w:val="21"/>
        </w:rPr>
        <w:t>完全打开后，死者与目击证人发现轿厢未到呢？这显然也是不可能的。因为根据《GB7588》的要求，</w:t>
      </w:r>
      <w:proofErr w:type="gramStart"/>
      <w:r>
        <w:rPr>
          <w:rFonts w:ascii="宋体" w:hAnsi="宋体" w:cs="仿宋_GB2312" w:hint="eastAsia"/>
          <w:szCs w:val="21"/>
        </w:rPr>
        <w:t>层门的</w:t>
      </w:r>
      <w:proofErr w:type="gramEnd"/>
      <w:r>
        <w:rPr>
          <w:rFonts w:ascii="宋体" w:hAnsi="宋体" w:cs="仿宋_GB2312" w:hint="eastAsia"/>
          <w:szCs w:val="21"/>
        </w:rPr>
        <w:t>锁紧和闭合必须分别由一个满足要求的电气安全装置来证实，该电气安全装置动作能防止电梯驱动主机启动或使其立即停止运转。其实质是，如果电梯处于运行状态，</w:t>
      </w:r>
      <w:proofErr w:type="gramStart"/>
      <w:r>
        <w:rPr>
          <w:rFonts w:ascii="宋体" w:hAnsi="宋体" w:cs="仿宋_GB2312" w:hint="eastAsia"/>
          <w:szCs w:val="21"/>
        </w:rPr>
        <w:t>当层门</w:t>
      </w:r>
      <w:proofErr w:type="gramEnd"/>
      <w:r>
        <w:rPr>
          <w:rFonts w:ascii="宋体" w:hAnsi="宋体" w:cs="仿宋_GB2312" w:hint="eastAsia"/>
          <w:szCs w:val="21"/>
        </w:rPr>
        <w:t>开启，电梯能立即停止运行。并且，在该事故中，安全回路及门</w:t>
      </w:r>
      <w:proofErr w:type="gramStart"/>
      <w:r>
        <w:rPr>
          <w:rFonts w:ascii="宋体" w:hAnsi="宋体" w:cs="仿宋_GB2312" w:hint="eastAsia"/>
          <w:szCs w:val="21"/>
        </w:rPr>
        <w:t>联锁</w:t>
      </w:r>
      <w:proofErr w:type="gramEnd"/>
      <w:r>
        <w:rPr>
          <w:rFonts w:ascii="宋体" w:hAnsi="宋体" w:cs="仿宋_GB2312" w:hint="eastAsia"/>
          <w:szCs w:val="21"/>
        </w:rPr>
        <w:t>回路均处在正常工作的状态，</w:t>
      </w:r>
      <w:proofErr w:type="gramStart"/>
      <w:r>
        <w:rPr>
          <w:rFonts w:ascii="宋体" w:hAnsi="宋体" w:cs="仿宋_GB2312" w:hint="eastAsia"/>
          <w:szCs w:val="21"/>
        </w:rPr>
        <w:t>如果层门</w:t>
      </w:r>
      <w:proofErr w:type="gramEnd"/>
      <w:r>
        <w:rPr>
          <w:rFonts w:ascii="宋体" w:hAnsi="宋体" w:cs="仿宋_GB2312" w:hint="eastAsia"/>
          <w:szCs w:val="21"/>
        </w:rPr>
        <w:t>开启，电梯是一定会</w:t>
      </w:r>
      <w:proofErr w:type="gramStart"/>
      <w:r>
        <w:rPr>
          <w:rFonts w:ascii="宋体" w:hAnsi="宋体" w:cs="仿宋_GB2312" w:hint="eastAsia"/>
          <w:szCs w:val="21"/>
        </w:rPr>
        <w:t>被制停的</w:t>
      </w:r>
      <w:proofErr w:type="gramEnd"/>
      <w:r>
        <w:rPr>
          <w:rFonts w:ascii="宋体" w:hAnsi="宋体" w:cs="仿宋_GB2312" w:hint="eastAsia"/>
          <w:szCs w:val="21"/>
        </w:rPr>
        <w:t>。因此，如果事故电梯曾经过1楼</w:t>
      </w:r>
      <w:proofErr w:type="gramStart"/>
      <w:r>
        <w:rPr>
          <w:rFonts w:ascii="宋体" w:hAnsi="宋体" w:cs="仿宋_GB2312" w:hint="eastAsia"/>
          <w:szCs w:val="21"/>
        </w:rPr>
        <w:t>驱动层门开启</w:t>
      </w:r>
      <w:proofErr w:type="gramEnd"/>
      <w:r>
        <w:rPr>
          <w:rFonts w:ascii="宋体" w:hAnsi="宋体" w:cs="仿宋_GB2312" w:hint="eastAsia"/>
          <w:szCs w:val="21"/>
        </w:rPr>
        <w:t>，它最后一定不会出现在18层。</w:t>
      </w:r>
    </w:p>
    <w:p w:rsidR="002A155C" w:rsidRDefault="00E72FF0">
      <w:pPr>
        <w:spacing w:line="360" w:lineRule="auto"/>
        <w:ind w:firstLineChars="200" w:firstLine="420"/>
        <w:rPr>
          <w:rFonts w:ascii="宋体" w:hAnsi="宋体" w:cs="仿宋_GB2312"/>
          <w:szCs w:val="21"/>
        </w:rPr>
      </w:pPr>
      <w:r>
        <w:rPr>
          <w:rFonts w:ascii="宋体" w:hAnsi="宋体" w:cs="仿宋_GB2312" w:hint="eastAsia"/>
          <w:szCs w:val="21"/>
        </w:rPr>
        <w:t>既然事故电梯</w:t>
      </w:r>
      <w:proofErr w:type="gramStart"/>
      <w:r>
        <w:rPr>
          <w:rFonts w:ascii="宋体" w:hAnsi="宋体" w:cs="仿宋_GB2312" w:hint="eastAsia"/>
          <w:szCs w:val="21"/>
        </w:rPr>
        <w:t>的层门不是</w:t>
      </w:r>
      <w:proofErr w:type="gramEnd"/>
      <w:r>
        <w:rPr>
          <w:rFonts w:ascii="宋体" w:hAnsi="宋体" w:cs="仿宋_GB2312" w:hint="eastAsia"/>
          <w:szCs w:val="21"/>
        </w:rPr>
        <w:t>由轿门开启，那么导致它开启的真实原因又是什么呢？</w:t>
      </w:r>
    </w:p>
    <w:p w:rsidR="002A155C" w:rsidRDefault="00E72FF0">
      <w:pPr>
        <w:spacing w:line="360" w:lineRule="auto"/>
        <w:ind w:firstLineChars="200" w:firstLine="420"/>
        <w:rPr>
          <w:rFonts w:ascii="宋体" w:hAnsi="宋体" w:cs="仿宋_GB2312"/>
          <w:szCs w:val="21"/>
        </w:rPr>
      </w:pPr>
      <w:r>
        <w:rPr>
          <w:rFonts w:ascii="宋体" w:hAnsi="宋体" w:cs="仿宋_GB2312" w:hint="eastAsia"/>
          <w:szCs w:val="21"/>
        </w:rPr>
        <w:t>根据《GB7588》的要求，“每个层门均应能从外面借助一个三角钥匙将门开启” 。由于1</w:t>
      </w:r>
      <w:proofErr w:type="gramStart"/>
      <w:r>
        <w:rPr>
          <w:rFonts w:ascii="宋体" w:hAnsi="宋体" w:cs="仿宋_GB2312" w:hint="eastAsia"/>
          <w:szCs w:val="21"/>
        </w:rPr>
        <w:t>楼层门无外力</w:t>
      </w:r>
      <w:proofErr w:type="gramEnd"/>
      <w:r>
        <w:rPr>
          <w:rFonts w:ascii="宋体" w:hAnsi="宋体" w:cs="仿宋_GB2312" w:hint="eastAsia"/>
          <w:szCs w:val="21"/>
        </w:rPr>
        <w:t>破坏痕迹，</w:t>
      </w:r>
      <w:proofErr w:type="gramStart"/>
      <w:r>
        <w:rPr>
          <w:rFonts w:ascii="宋体" w:hAnsi="宋体" w:cs="仿宋_GB2312" w:hint="eastAsia"/>
          <w:szCs w:val="21"/>
        </w:rPr>
        <w:t>层门导向</w:t>
      </w:r>
      <w:proofErr w:type="gramEnd"/>
      <w:r>
        <w:rPr>
          <w:rFonts w:ascii="宋体" w:hAnsi="宋体" w:cs="仿宋_GB2312" w:hint="eastAsia"/>
          <w:szCs w:val="21"/>
        </w:rPr>
        <w:t>装置及门锁等装置运行正常，因此可以确定1楼层门是人为使用电梯专用三角钥匙打开的。</w:t>
      </w:r>
    </w:p>
    <w:p w:rsidR="002A155C" w:rsidRDefault="00E72FF0">
      <w:pPr>
        <w:spacing w:line="360" w:lineRule="auto"/>
        <w:ind w:firstLineChars="200" w:firstLine="420"/>
        <w:rPr>
          <w:rFonts w:ascii="宋体" w:hAnsi="宋体" w:cs="仿宋_GB2312"/>
          <w:szCs w:val="21"/>
        </w:rPr>
      </w:pPr>
      <w:r>
        <w:rPr>
          <w:rFonts w:ascii="宋体" w:hAnsi="宋体" w:cs="仿宋_GB2312" w:hint="eastAsia"/>
          <w:szCs w:val="21"/>
        </w:rPr>
        <w:t>然而，出现了两个新的疑问：第一，三角钥匙哪里去了？第二，根据《GB7588》的要求，“当轿厢在开锁区域之外时，如层门无论因为何种原因而开启，则应有一种装置能确保该层门自动关闭”。既然电梯停在18楼，一楼</w:t>
      </w:r>
      <w:proofErr w:type="gramStart"/>
      <w:r>
        <w:rPr>
          <w:rFonts w:ascii="宋体" w:hAnsi="宋体" w:cs="仿宋_GB2312" w:hint="eastAsia"/>
          <w:szCs w:val="21"/>
        </w:rPr>
        <w:t>的层门应该</w:t>
      </w:r>
      <w:proofErr w:type="gramEnd"/>
      <w:r>
        <w:rPr>
          <w:rFonts w:ascii="宋体" w:hAnsi="宋体" w:cs="仿宋_GB2312" w:hint="eastAsia"/>
          <w:szCs w:val="21"/>
        </w:rPr>
        <w:t>能够自动关闭，而事故电梯1楼</w:t>
      </w:r>
      <w:proofErr w:type="gramStart"/>
      <w:r>
        <w:rPr>
          <w:rFonts w:ascii="宋体" w:hAnsi="宋体" w:cs="仿宋_GB2312" w:hint="eastAsia"/>
          <w:szCs w:val="21"/>
        </w:rPr>
        <w:t>的层门为何</w:t>
      </w:r>
      <w:proofErr w:type="gramEnd"/>
      <w:r>
        <w:rPr>
          <w:rFonts w:ascii="宋体" w:hAnsi="宋体" w:cs="仿宋_GB2312" w:hint="eastAsia"/>
          <w:szCs w:val="21"/>
        </w:rPr>
        <w:t>能长久开启？</w:t>
      </w:r>
    </w:p>
    <w:p w:rsidR="002A155C" w:rsidRDefault="00E72FF0">
      <w:pPr>
        <w:spacing w:line="360" w:lineRule="auto"/>
        <w:ind w:firstLineChars="200" w:firstLine="420"/>
        <w:rPr>
          <w:rFonts w:ascii="宋体" w:hAnsi="宋体" w:cs="仿宋_GB2312"/>
          <w:szCs w:val="21"/>
        </w:rPr>
      </w:pPr>
      <w:r>
        <w:rPr>
          <w:rFonts w:ascii="宋体" w:hAnsi="宋体" w:cs="仿宋_GB2312" w:hint="eastAsia"/>
          <w:szCs w:val="21"/>
        </w:rPr>
        <w:t>对于第一个疑问，分析人员认为三角钥匙应该是被现场救援人员或物</w:t>
      </w:r>
      <w:proofErr w:type="gramStart"/>
      <w:r>
        <w:rPr>
          <w:rFonts w:ascii="宋体" w:hAnsi="宋体" w:cs="仿宋_GB2312" w:hint="eastAsia"/>
          <w:szCs w:val="21"/>
        </w:rPr>
        <w:t>管方收整</w:t>
      </w:r>
      <w:proofErr w:type="gramEnd"/>
      <w:r>
        <w:rPr>
          <w:rFonts w:ascii="宋体" w:hAnsi="宋体" w:cs="仿宋_GB2312" w:hint="eastAsia"/>
          <w:szCs w:val="21"/>
        </w:rPr>
        <w:t>而未留在底坑。对于第二个问题，在事发现场发现，</w:t>
      </w:r>
      <w:proofErr w:type="gramStart"/>
      <w:r>
        <w:rPr>
          <w:rFonts w:ascii="宋体" w:hAnsi="宋体" w:cs="仿宋_GB2312" w:hint="eastAsia"/>
          <w:szCs w:val="21"/>
        </w:rPr>
        <w:t>层门挂板</w:t>
      </w:r>
      <w:proofErr w:type="gramEnd"/>
      <w:r>
        <w:rPr>
          <w:rFonts w:ascii="宋体" w:hAnsi="宋体" w:cs="仿宋_GB2312" w:hint="eastAsia"/>
          <w:szCs w:val="21"/>
        </w:rPr>
        <w:t>与限位</w:t>
      </w:r>
      <w:proofErr w:type="gramStart"/>
      <w:r>
        <w:rPr>
          <w:rFonts w:ascii="宋体" w:hAnsi="宋体" w:cs="仿宋_GB2312" w:hint="eastAsia"/>
          <w:szCs w:val="21"/>
        </w:rPr>
        <w:t>螺栓相卡阻</w:t>
      </w:r>
      <w:proofErr w:type="gramEnd"/>
      <w:r>
        <w:rPr>
          <w:rFonts w:ascii="宋体" w:hAnsi="宋体" w:cs="仿宋_GB2312" w:hint="eastAsia"/>
          <w:szCs w:val="21"/>
        </w:rPr>
        <w:t>，</w:t>
      </w:r>
      <w:proofErr w:type="gramStart"/>
      <w:r>
        <w:rPr>
          <w:rFonts w:ascii="宋体" w:hAnsi="宋体" w:cs="仿宋_GB2312" w:hint="eastAsia"/>
          <w:szCs w:val="21"/>
        </w:rPr>
        <w:t>导致层门不能</w:t>
      </w:r>
      <w:proofErr w:type="gramEnd"/>
      <w:r>
        <w:rPr>
          <w:rFonts w:ascii="宋体" w:hAnsi="宋体" w:cs="仿宋_GB2312" w:hint="eastAsia"/>
          <w:szCs w:val="21"/>
        </w:rPr>
        <w:t>自动关闭（图3、图4）。</w:t>
      </w:r>
      <w:r w:rsidR="00E6381E">
        <w:rPr>
          <w:rFonts w:ascii="宋体" w:hAnsi="宋体" w:cs="仿宋_GB2312" w:hint="eastAsia"/>
          <w:szCs w:val="21"/>
        </w:rPr>
        <w:t>进</w:t>
      </w:r>
      <w:r>
        <w:rPr>
          <w:rFonts w:ascii="宋体" w:hAnsi="宋体" w:cs="仿宋_GB2312" w:hint="eastAsia"/>
          <w:szCs w:val="21"/>
        </w:rPr>
        <w:t>一步现场模拟试验证实，在电梯正常运行状态下，</w:t>
      </w:r>
      <w:proofErr w:type="gramStart"/>
      <w:r>
        <w:rPr>
          <w:rFonts w:ascii="宋体" w:hAnsi="宋体" w:cs="仿宋_GB2312" w:hint="eastAsia"/>
          <w:szCs w:val="21"/>
        </w:rPr>
        <w:t>层门挂板</w:t>
      </w:r>
      <w:proofErr w:type="gramEnd"/>
      <w:r>
        <w:rPr>
          <w:rFonts w:ascii="宋体" w:hAnsi="宋体" w:cs="仿宋_GB2312" w:hint="eastAsia"/>
          <w:szCs w:val="21"/>
        </w:rPr>
        <w:t>不可能越过限位螺栓。所以推论1楼层门是在被三角钥匙开启后，在很大的推力下迅速打开，从而</w:t>
      </w:r>
      <w:proofErr w:type="gramStart"/>
      <w:r>
        <w:rPr>
          <w:rFonts w:ascii="宋体" w:hAnsi="宋体" w:cs="仿宋_GB2312" w:hint="eastAsia"/>
          <w:szCs w:val="21"/>
        </w:rPr>
        <w:lastRenderedPageBreak/>
        <w:t>造成层门挂板</w:t>
      </w:r>
      <w:proofErr w:type="gramEnd"/>
      <w:r>
        <w:rPr>
          <w:rFonts w:ascii="宋体" w:hAnsi="宋体" w:cs="仿宋_GB2312" w:hint="eastAsia"/>
          <w:szCs w:val="21"/>
        </w:rPr>
        <w:t>撞击限位螺栓，并越过限位螺栓，</w:t>
      </w:r>
      <w:proofErr w:type="gramStart"/>
      <w:r>
        <w:rPr>
          <w:rFonts w:ascii="宋体" w:hAnsi="宋体" w:cs="仿宋_GB2312" w:hint="eastAsia"/>
          <w:szCs w:val="21"/>
        </w:rPr>
        <w:t>产生卡</w:t>
      </w:r>
      <w:proofErr w:type="gramEnd"/>
      <w:r>
        <w:rPr>
          <w:rFonts w:ascii="宋体" w:hAnsi="宋体" w:cs="仿宋_GB2312" w:hint="eastAsia"/>
          <w:szCs w:val="21"/>
        </w:rPr>
        <w:t>阻。同时在这个过程中，死者跌落至底坑。</w:t>
      </w:r>
    </w:p>
    <w:p w:rsidR="002A155C" w:rsidRDefault="00E72FF0" w:rsidP="00C327B6">
      <w:pPr>
        <w:spacing w:beforeLines="50" w:line="400" w:lineRule="atLeast"/>
        <w:jc w:val="left"/>
        <w:rPr>
          <w:rFonts w:ascii="黑体" w:eastAsia="黑体" w:hAnsi="黑体"/>
          <w:sz w:val="24"/>
          <w:szCs w:val="24"/>
        </w:rPr>
      </w:pPr>
      <w:r>
        <w:rPr>
          <w:rFonts w:ascii="黑体" w:eastAsia="黑体" w:hAnsi="黑体" w:hint="eastAsia"/>
          <w:sz w:val="24"/>
          <w:szCs w:val="24"/>
        </w:rPr>
        <w:t>5 结论</w:t>
      </w:r>
    </w:p>
    <w:p w:rsidR="002A155C" w:rsidRDefault="00E72FF0">
      <w:pPr>
        <w:spacing w:line="360" w:lineRule="auto"/>
        <w:ind w:firstLineChars="200" w:firstLine="420"/>
        <w:rPr>
          <w:rFonts w:ascii="宋体" w:hAnsi="宋体" w:cs="仿宋_GB2312"/>
          <w:szCs w:val="21"/>
        </w:rPr>
      </w:pPr>
      <w:r>
        <w:rPr>
          <w:rFonts w:ascii="宋体" w:hAnsi="宋体" w:cs="仿宋_GB2312" w:hint="eastAsia"/>
          <w:szCs w:val="21"/>
        </w:rPr>
        <w:t>经过上述勘查和分析，还原了事故的真相，即死者和目击者先后进入单元入口处并在1楼等候电梯，此时，电梯轿厢停在18楼，出于某种原因，死者拿出三角钥匙打开层门，在开门过程中用力过猛，</w:t>
      </w:r>
      <w:proofErr w:type="gramStart"/>
      <w:r>
        <w:rPr>
          <w:rFonts w:ascii="宋体" w:hAnsi="宋体" w:cs="仿宋_GB2312" w:hint="eastAsia"/>
          <w:szCs w:val="21"/>
        </w:rPr>
        <w:t>造成层门过度</w:t>
      </w:r>
      <w:proofErr w:type="gramEnd"/>
      <w:r>
        <w:rPr>
          <w:rFonts w:ascii="宋体" w:hAnsi="宋体" w:cs="仿宋_GB2312" w:hint="eastAsia"/>
          <w:szCs w:val="21"/>
        </w:rPr>
        <w:t>开启，从而跌落至底坑。因此</w:t>
      </w:r>
      <w:r w:rsidR="00E6381E">
        <w:rPr>
          <w:rFonts w:ascii="宋体" w:hAnsi="宋体" w:cs="仿宋_GB2312" w:hint="eastAsia"/>
          <w:szCs w:val="21"/>
        </w:rPr>
        <w:t>认为</w:t>
      </w:r>
      <w:r>
        <w:rPr>
          <w:rFonts w:ascii="宋体" w:hAnsi="宋体" w:cs="仿宋_GB2312" w:hint="eastAsia"/>
          <w:szCs w:val="21"/>
        </w:rPr>
        <w:t>，事故电梯1楼层门的开启不是轿门驱动装置所致，而是由人为原因导致。</w:t>
      </w:r>
    </w:p>
    <w:p w:rsidR="002A155C" w:rsidRDefault="00E72FF0">
      <w:pPr>
        <w:spacing w:line="360" w:lineRule="auto"/>
        <w:ind w:firstLineChars="200" w:firstLine="420"/>
        <w:rPr>
          <w:rFonts w:ascii="宋体" w:hAnsi="宋体" w:cs="仿宋_GB2312"/>
          <w:szCs w:val="21"/>
        </w:rPr>
      </w:pPr>
      <w:r>
        <w:rPr>
          <w:rFonts w:ascii="宋体" w:hAnsi="宋体" w:cs="仿宋_GB2312" w:hint="eastAsia"/>
          <w:szCs w:val="21"/>
        </w:rPr>
        <w:t>小区物管和事故的目击者见到事故调查报告后，也承认该事故是由于保安违规使用三角钥匙打开电梯层门，不慎落入井道致死，</w:t>
      </w:r>
      <w:proofErr w:type="gramStart"/>
      <w:r>
        <w:rPr>
          <w:rFonts w:ascii="宋体" w:hAnsi="宋体" w:cs="仿宋_GB2312" w:hint="eastAsia"/>
          <w:szCs w:val="21"/>
        </w:rPr>
        <w:t>物管方在</w:t>
      </w:r>
      <w:proofErr w:type="gramEnd"/>
      <w:r>
        <w:rPr>
          <w:rFonts w:ascii="宋体" w:hAnsi="宋体" w:cs="仿宋_GB2312" w:hint="eastAsia"/>
          <w:szCs w:val="21"/>
        </w:rPr>
        <w:t>事故救援时将三角钥匙收好，并伪造了三角钥匙一直按规定保存的假象。</w:t>
      </w:r>
    </w:p>
    <w:p w:rsidR="002A155C" w:rsidRDefault="00E72FF0">
      <w:pPr>
        <w:spacing w:line="360" w:lineRule="auto"/>
        <w:ind w:firstLineChars="200" w:firstLine="420"/>
        <w:rPr>
          <w:rFonts w:ascii="宋体" w:hAnsi="宋体" w:cs="仿宋_GB2312"/>
          <w:szCs w:val="21"/>
        </w:rPr>
      </w:pPr>
      <w:r>
        <w:rPr>
          <w:rFonts w:ascii="宋体" w:hAnsi="宋体" w:cs="仿宋_GB2312" w:hint="eastAsia"/>
          <w:szCs w:val="21"/>
        </w:rPr>
        <w:t>该事故用血的教训再次说明电梯安全管理的重要性，使用方必须严格遵守电梯运行管理规章制度，遵守电梯钥匙使用管理制度，配备电梯安全管理人员，未取经培训和考核合格的人员严禁使用电梯三角钥匙。</w:t>
      </w:r>
    </w:p>
    <w:p w:rsidR="002A155C" w:rsidRDefault="002A155C">
      <w:pPr>
        <w:spacing w:line="360" w:lineRule="auto"/>
        <w:ind w:firstLineChars="200" w:firstLine="420"/>
        <w:rPr>
          <w:rFonts w:ascii="宋体" w:hAnsi="宋体" w:cs="仿宋_GB2312"/>
          <w:szCs w:val="21"/>
        </w:rPr>
      </w:pPr>
    </w:p>
    <w:p w:rsidR="002A155C" w:rsidRDefault="00E72FF0" w:rsidP="00C327B6">
      <w:pPr>
        <w:spacing w:beforeLines="50" w:line="400" w:lineRule="atLeast"/>
        <w:jc w:val="left"/>
        <w:rPr>
          <w:rFonts w:ascii="宋体" w:hAnsi="宋体"/>
          <w:color w:val="000000"/>
          <w:sz w:val="20"/>
          <w:szCs w:val="20"/>
        </w:rPr>
      </w:pPr>
      <w:r>
        <w:rPr>
          <w:rFonts w:ascii="黑体" w:eastAsia="黑体" w:hAnsi="黑体" w:hint="eastAsia"/>
          <w:sz w:val="24"/>
          <w:szCs w:val="24"/>
        </w:rPr>
        <w:t>参考文献</w:t>
      </w:r>
    </w:p>
    <w:p w:rsidR="002A155C" w:rsidRPr="00C77D76" w:rsidRDefault="00E72FF0" w:rsidP="009E177C">
      <w:pPr>
        <w:spacing w:beforeLines="50" w:afterLines="50" w:line="360" w:lineRule="auto"/>
        <w:rPr>
          <w:rFonts w:ascii="宋体" w:hAnsi="宋体"/>
        </w:rPr>
      </w:pPr>
      <w:r w:rsidRPr="005F3DCC">
        <w:rPr>
          <w:rFonts w:ascii="宋体" w:hAnsi="宋体" w:hint="eastAsia"/>
        </w:rPr>
        <w:t xml:space="preserve">[1] </w:t>
      </w:r>
      <w:r w:rsidRPr="005F3DCC">
        <w:rPr>
          <w:rFonts w:ascii="宋体" w:hAnsi="宋体"/>
        </w:rPr>
        <w:t>GB7588-2003</w:t>
      </w:r>
      <w:r w:rsidRPr="005F3DCC">
        <w:rPr>
          <w:rFonts w:ascii="宋体" w:hAnsi="宋体" w:hint="eastAsia"/>
        </w:rPr>
        <w:t>电梯制造与安装安全规范</w:t>
      </w:r>
      <w:r w:rsidRPr="005F3DCC">
        <w:rPr>
          <w:rFonts w:ascii="宋体" w:hAnsi="宋体"/>
        </w:rPr>
        <w:t>[S],2003.</w:t>
      </w:r>
    </w:p>
    <w:sectPr w:rsidR="002A155C" w:rsidRPr="00C77D76" w:rsidSect="002A155C">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349" w:rsidRDefault="008C7349" w:rsidP="00B126FB">
      <w:r>
        <w:separator/>
      </w:r>
    </w:p>
  </w:endnote>
  <w:endnote w:type="continuationSeparator" w:id="0">
    <w:p w:rsidR="008C7349" w:rsidRDefault="008C7349" w:rsidP="00B126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_GB2312">
    <w:altName w:val="黑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349" w:rsidRDefault="008C7349" w:rsidP="00B126FB">
      <w:r>
        <w:separator/>
      </w:r>
    </w:p>
  </w:footnote>
  <w:footnote w:type="continuationSeparator" w:id="0">
    <w:p w:rsidR="008C7349" w:rsidRDefault="008C7349" w:rsidP="00B126FB">
      <w:r>
        <w:continuationSeparator/>
      </w:r>
    </w:p>
  </w:footnote>
  <w:footnote w:id="1">
    <w:p w:rsidR="00091664" w:rsidRDefault="00091664">
      <w:pPr>
        <w:pStyle w:val="a9"/>
      </w:pPr>
      <w:r w:rsidRPr="00091664">
        <w:rPr>
          <w:rStyle w:val="aa"/>
        </w:rPr>
        <w:sym w:font="Symbol" w:char="F020"/>
      </w:r>
      <w:r>
        <w:t xml:space="preserve"> </w:t>
      </w:r>
      <w:r>
        <w:rPr>
          <w:rFonts w:hint="eastAsia"/>
        </w:rPr>
        <w:t>作者简介：</w:t>
      </w:r>
      <w:proofErr w:type="gramStart"/>
      <w:r>
        <w:rPr>
          <w:rFonts w:hint="eastAsia"/>
        </w:rPr>
        <w:t>赵丁</w:t>
      </w:r>
      <w:proofErr w:type="gramEnd"/>
      <w:r w:rsidR="00736C17" w:rsidRPr="00091664">
        <w:rPr>
          <w:rFonts w:hint="eastAsia"/>
        </w:rPr>
        <w:t>(</w:t>
      </w:r>
      <w:r w:rsidR="00736C17">
        <w:rPr>
          <w:rFonts w:hint="eastAsia"/>
        </w:rPr>
        <w:t>19</w:t>
      </w:r>
      <w:r w:rsidR="007832ED">
        <w:rPr>
          <w:rFonts w:hint="eastAsia"/>
        </w:rPr>
        <w:t>64</w:t>
      </w:r>
      <w:r w:rsidR="00736C17" w:rsidRPr="00091664">
        <w:rPr>
          <w:rFonts w:hint="eastAsia"/>
        </w:rPr>
        <w:t>-)</w:t>
      </w:r>
      <w:r>
        <w:rPr>
          <w:rFonts w:hint="eastAsia"/>
        </w:rPr>
        <w:t>，女，</w:t>
      </w:r>
      <w:r w:rsidR="00736C17">
        <w:rPr>
          <w:rFonts w:hint="eastAsia"/>
        </w:rPr>
        <w:t>副院长，</w:t>
      </w:r>
      <w:r w:rsidR="007832ED">
        <w:rPr>
          <w:rFonts w:hint="eastAsia"/>
        </w:rPr>
        <w:t>本科</w:t>
      </w:r>
      <w:r w:rsidR="00363B1E">
        <w:rPr>
          <w:rFonts w:hint="eastAsia"/>
        </w:rPr>
        <w:t>，</w:t>
      </w:r>
      <w:r w:rsidR="007832ED">
        <w:rPr>
          <w:rFonts w:hint="eastAsia"/>
        </w:rPr>
        <w:t>高级工程师</w:t>
      </w:r>
      <w:r w:rsidRPr="00091664">
        <w:rPr>
          <w:rFonts w:hint="eastAsia"/>
        </w:rPr>
        <w:t>，主要从事</w:t>
      </w:r>
      <w:r w:rsidR="007832ED">
        <w:rPr>
          <w:rFonts w:hint="eastAsia"/>
        </w:rPr>
        <w:t>电梯检验和技术管理</w:t>
      </w:r>
      <w:r w:rsidRPr="00091664">
        <w:rPr>
          <w:rFonts w:hint="eastAsia"/>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21506"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930B8"/>
    <w:rsid w:val="00003871"/>
    <w:rsid w:val="00010155"/>
    <w:rsid w:val="0001755F"/>
    <w:rsid w:val="00035008"/>
    <w:rsid w:val="0003552E"/>
    <w:rsid w:val="00035F1B"/>
    <w:rsid w:val="00091664"/>
    <w:rsid w:val="000924BC"/>
    <w:rsid w:val="00100D18"/>
    <w:rsid w:val="00113A28"/>
    <w:rsid w:val="00146067"/>
    <w:rsid w:val="00194C16"/>
    <w:rsid w:val="001B2F7B"/>
    <w:rsid w:val="001D212F"/>
    <w:rsid w:val="001E2383"/>
    <w:rsid w:val="00211C48"/>
    <w:rsid w:val="0023415D"/>
    <w:rsid w:val="002469B2"/>
    <w:rsid w:val="0024748C"/>
    <w:rsid w:val="00296C54"/>
    <w:rsid w:val="00297ED3"/>
    <w:rsid w:val="002A155C"/>
    <w:rsid w:val="00316E1C"/>
    <w:rsid w:val="0033408B"/>
    <w:rsid w:val="0034644E"/>
    <w:rsid w:val="00347FC9"/>
    <w:rsid w:val="00363B1E"/>
    <w:rsid w:val="00387167"/>
    <w:rsid w:val="003F2DD4"/>
    <w:rsid w:val="00464903"/>
    <w:rsid w:val="00472A6A"/>
    <w:rsid w:val="00495D0D"/>
    <w:rsid w:val="004B3136"/>
    <w:rsid w:val="004F5607"/>
    <w:rsid w:val="005000EA"/>
    <w:rsid w:val="00544FA3"/>
    <w:rsid w:val="0055330F"/>
    <w:rsid w:val="0057556C"/>
    <w:rsid w:val="00585338"/>
    <w:rsid w:val="005D2B56"/>
    <w:rsid w:val="005F3DCC"/>
    <w:rsid w:val="00613BAB"/>
    <w:rsid w:val="00615F0E"/>
    <w:rsid w:val="00626DEE"/>
    <w:rsid w:val="006640B8"/>
    <w:rsid w:val="006828B5"/>
    <w:rsid w:val="00685C9E"/>
    <w:rsid w:val="006E3887"/>
    <w:rsid w:val="006F1A4E"/>
    <w:rsid w:val="006F3AB2"/>
    <w:rsid w:val="007027EE"/>
    <w:rsid w:val="0070467F"/>
    <w:rsid w:val="00714CE9"/>
    <w:rsid w:val="007164E3"/>
    <w:rsid w:val="00736C17"/>
    <w:rsid w:val="00780C3D"/>
    <w:rsid w:val="007832ED"/>
    <w:rsid w:val="007C3E86"/>
    <w:rsid w:val="007D1701"/>
    <w:rsid w:val="007F44EF"/>
    <w:rsid w:val="00857FFE"/>
    <w:rsid w:val="008765D9"/>
    <w:rsid w:val="008841C2"/>
    <w:rsid w:val="008C7349"/>
    <w:rsid w:val="008D3F0F"/>
    <w:rsid w:val="00912C94"/>
    <w:rsid w:val="00936414"/>
    <w:rsid w:val="00987D5D"/>
    <w:rsid w:val="009A4D2F"/>
    <w:rsid w:val="009A5F55"/>
    <w:rsid w:val="009D0EDC"/>
    <w:rsid w:val="009E177C"/>
    <w:rsid w:val="009F1B49"/>
    <w:rsid w:val="009F6AC8"/>
    <w:rsid w:val="00A1468E"/>
    <w:rsid w:val="00A73A2E"/>
    <w:rsid w:val="00A76870"/>
    <w:rsid w:val="00B126FB"/>
    <w:rsid w:val="00B47598"/>
    <w:rsid w:val="00B90691"/>
    <w:rsid w:val="00BB25D0"/>
    <w:rsid w:val="00BB3E04"/>
    <w:rsid w:val="00C26BBC"/>
    <w:rsid w:val="00C327B6"/>
    <w:rsid w:val="00C5085C"/>
    <w:rsid w:val="00C77D76"/>
    <w:rsid w:val="00CC0FF8"/>
    <w:rsid w:val="00CC441E"/>
    <w:rsid w:val="00D2166D"/>
    <w:rsid w:val="00D7164B"/>
    <w:rsid w:val="00D92BF1"/>
    <w:rsid w:val="00D92C5E"/>
    <w:rsid w:val="00DC0111"/>
    <w:rsid w:val="00DD0742"/>
    <w:rsid w:val="00DE3243"/>
    <w:rsid w:val="00E05854"/>
    <w:rsid w:val="00E10D43"/>
    <w:rsid w:val="00E609A3"/>
    <w:rsid w:val="00E6381E"/>
    <w:rsid w:val="00E70E35"/>
    <w:rsid w:val="00E72FF0"/>
    <w:rsid w:val="00E930B8"/>
    <w:rsid w:val="00EA1065"/>
    <w:rsid w:val="00ED043F"/>
    <w:rsid w:val="00EF0D78"/>
    <w:rsid w:val="00F80144"/>
    <w:rsid w:val="00FB653F"/>
    <w:rsid w:val="04E63D5F"/>
    <w:rsid w:val="074E358D"/>
    <w:rsid w:val="111A451D"/>
    <w:rsid w:val="25493139"/>
    <w:rsid w:val="3E014747"/>
    <w:rsid w:val="4056719A"/>
    <w:rsid w:val="42D65F34"/>
    <w:rsid w:val="5BA33C64"/>
    <w:rsid w:val="654D24C2"/>
    <w:rsid w:val="69095760"/>
    <w:rsid w:val="7B23425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55C"/>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2A155C"/>
    <w:pPr>
      <w:tabs>
        <w:tab w:val="center" w:pos="4153"/>
        <w:tab w:val="right" w:pos="8306"/>
      </w:tabs>
      <w:snapToGrid w:val="0"/>
      <w:jc w:val="left"/>
    </w:pPr>
    <w:rPr>
      <w:sz w:val="18"/>
      <w:szCs w:val="18"/>
    </w:rPr>
  </w:style>
  <w:style w:type="paragraph" w:styleId="a4">
    <w:name w:val="header"/>
    <w:basedOn w:val="a"/>
    <w:link w:val="Char0"/>
    <w:uiPriority w:val="99"/>
    <w:unhideWhenUsed/>
    <w:rsid w:val="002A155C"/>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2A155C"/>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22"/>
    <w:qFormat/>
    <w:rsid w:val="002A155C"/>
    <w:rPr>
      <w:b/>
      <w:bCs/>
    </w:rPr>
  </w:style>
  <w:style w:type="character" w:styleId="a7">
    <w:name w:val="FollowedHyperlink"/>
    <w:basedOn w:val="a0"/>
    <w:unhideWhenUsed/>
    <w:rsid w:val="002A155C"/>
    <w:rPr>
      <w:color w:val="800080"/>
      <w:u w:val="none"/>
    </w:rPr>
  </w:style>
  <w:style w:type="character" w:styleId="a8">
    <w:name w:val="Hyperlink"/>
    <w:basedOn w:val="a0"/>
    <w:unhideWhenUsed/>
    <w:rsid w:val="002A155C"/>
    <w:rPr>
      <w:color w:val="0022CC"/>
      <w:u w:val="none"/>
    </w:rPr>
  </w:style>
  <w:style w:type="paragraph" w:customStyle="1" w:styleId="1">
    <w:name w:val="列出段落1"/>
    <w:basedOn w:val="a"/>
    <w:uiPriority w:val="34"/>
    <w:qFormat/>
    <w:rsid w:val="002A155C"/>
    <w:pPr>
      <w:ind w:firstLineChars="200" w:firstLine="420"/>
    </w:pPr>
  </w:style>
  <w:style w:type="paragraph" w:customStyle="1" w:styleId="tgt">
    <w:name w:val="tgt"/>
    <w:basedOn w:val="a"/>
    <w:rsid w:val="002A155C"/>
    <w:pPr>
      <w:spacing w:after="84"/>
      <w:jc w:val="left"/>
    </w:pPr>
    <w:rPr>
      <w:kern w:val="0"/>
      <w:szCs w:val="21"/>
    </w:rPr>
  </w:style>
  <w:style w:type="paragraph" w:customStyle="1" w:styleId="tgt2">
    <w:name w:val="tgt2"/>
    <w:basedOn w:val="a"/>
    <w:rsid w:val="002A155C"/>
    <w:pPr>
      <w:spacing w:after="150" w:line="360" w:lineRule="auto"/>
      <w:jc w:val="left"/>
    </w:pPr>
    <w:rPr>
      <w:b/>
      <w:kern w:val="0"/>
      <w:sz w:val="31"/>
      <w:szCs w:val="31"/>
    </w:rPr>
  </w:style>
  <w:style w:type="paragraph" w:customStyle="1" w:styleId="tgt4">
    <w:name w:val="tgt4"/>
    <w:basedOn w:val="a"/>
    <w:rsid w:val="002A155C"/>
    <w:pPr>
      <w:spacing w:after="126"/>
      <w:jc w:val="left"/>
    </w:pPr>
    <w:rPr>
      <w:kern w:val="0"/>
    </w:rPr>
  </w:style>
  <w:style w:type="character" w:customStyle="1" w:styleId="Char0">
    <w:name w:val="页眉 Char"/>
    <w:basedOn w:val="a0"/>
    <w:link w:val="a4"/>
    <w:uiPriority w:val="99"/>
    <w:semiHidden/>
    <w:rsid w:val="002A155C"/>
    <w:rPr>
      <w:sz w:val="18"/>
      <w:szCs w:val="18"/>
    </w:rPr>
  </w:style>
  <w:style w:type="character" w:customStyle="1" w:styleId="Char">
    <w:name w:val="页脚 Char"/>
    <w:basedOn w:val="a0"/>
    <w:link w:val="a3"/>
    <w:uiPriority w:val="99"/>
    <w:semiHidden/>
    <w:rsid w:val="002A155C"/>
    <w:rPr>
      <w:sz w:val="18"/>
      <w:szCs w:val="18"/>
    </w:rPr>
  </w:style>
  <w:style w:type="character" w:customStyle="1" w:styleId="apple-converted-space">
    <w:name w:val="apple-converted-space"/>
    <w:basedOn w:val="a0"/>
    <w:rsid w:val="002A155C"/>
  </w:style>
  <w:style w:type="paragraph" w:customStyle="1" w:styleId="tgt3">
    <w:name w:val="tgt3"/>
    <w:basedOn w:val="a"/>
    <w:rsid w:val="002A155C"/>
    <w:pPr>
      <w:spacing w:after="126"/>
      <w:jc w:val="left"/>
    </w:pPr>
    <w:rPr>
      <w:kern w:val="0"/>
    </w:rPr>
  </w:style>
  <w:style w:type="paragraph" w:styleId="a9">
    <w:name w:val="footnote text"/>
    <w:basedOn w:val="a"/>
    <w:link w:val="Char1"/>
    <w:semiHidden/>
    <w:unhideWhenUsed/>
    <w:rsid w:val="00091664"/>
    <w:pPr>
      <w:snapToGrid w:val="0"/>
      <w:jc w:val="left"/>
    </w:pPr>
    <w:rPr>
      <w:sz w:val="18"/>
      <w:szCs w:val="18"/>
    </w:rPr>
  </w:style>
  <w:style w:type="character" w:customStyle="1" w:styleId="Char1">
    <w:name w:val="脚注文本 Char"/>
    <w:basedOn w:val="a0"/>
    <w:link w:val="a9"/>
    <w:semiHidden/>
    <w:rsid w:val="00091664"/>
    <w:rPr>
      <w:rFonts w:ascii="Calibri" w:hAnsi="Calibri" w:cs="黑体"/>
      <w:kern w:val="2"/>
      <w:sz w:val="18"/>
      <w:szCs w:val="18"/>
    </w:rPr>
  </w:style>
  <w:style w:type="character" w:styleId="aa">
    <w:name w:val="footnote reference"/>
    <w:basedOn w:val="a0"/>
    <w:semiHidden/>
    <w:unhideWhenUsed/>
    <w:rsid w:val="00091664"/>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A90750-4B7C-41FC-87B9-84825A182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487</Words>
  <Characters>2777</Characters>
  <Application>Microsoft Office Word</Application>
  <DocSecurity>0</DocSecurity>
  <Lines>23</Lines>
  <Paragraphs>6</Paragraphs>
  <ScaleCrop>false</ScaleCrop>
  <Company>Lenovo</Company>
  <LinksUpToDate>false</LinksUpToDate>
  <CharactersWithSpaces>3258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事故调查曳引式客梯案例分析</dc:title>
  <dc:creator>赵丁</dc:creator>
  <cp:lastModifiedBy>吴茉</cp:lastModifiedBy>
  <cp:revision>29</cp:revision>
  <cp:lastPrinted>2015-06-08T02:50:00Z</cp:lastPrinted>
  <dcterms:created xsi:type="dcterms:W3CDTF">2015-06-01T06:22:00Z</dcterms:created>
  <dcterms:modified xsi:type="dcterms:W3CDTF">2015-07-01T08:37:00Z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